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CF" w:rsidRPr="00841BCF" w:rsidRDefault="006A71B5" w:rsidP="00841B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АНАЛИТИЧЕСКАЯ </w:t>
      </w:r>
      <w:r w:rsid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ЗАПИСКА</w:t>
      </w:r>
      <w:r w:rsidR="00B204BD" w:rsidRP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  <w:t xml:space="preserve">по итогам </w:t>
      </w:r>
      <w:r w:rsidR="00841BCF" w:rsidRP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проведения </w:t>
      </w:r>
      <w:r w:rsidR="00B204BD" w:rsidRP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интегрированной</w:t>
      </w:r>
      <w:r w:rsidRP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41BCF" w:rsidRP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городской О</w:t>
      </w:r>
      <w:r w:rsidRP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лимпиады </w:t>
      </w:r>
      <w:r w:rsidR="00B204BD" w:rsidRP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по шахматам </w:t>
      </w:r>
    </w:p>
    <w:p w:rsidR="006A71B5" w:rsidRPr="00841BCF" w:rsidRDefault="00B204BD" w:rsidP="00841B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«Ферзи. Формулы. Закономерности» </w:t>
      </w:r>
      <w:r w:rsid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в </w:t>
      </w:r>
      <w:r w:rsidRP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2025</w:t>
      </w:r>
      <w:r w:rsid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/</w:t>
      </w:r>
      <w:r w:rsidRP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2026 учебно</w:t>
      </w:r>
      <w:r w:rsid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</w:t>
      </w:r>
      <w:r w:rsidRP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год</w:t>
      </w:r>
      <w:r w:rsid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</w:t>
      </w:r>
      <w:r w:rsidRPr="00841B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841BCF" w:rsidRDefault="00841BCF" w:rsidP="00EE6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1BCF" w:rsidRDefault="006A71B5" w:rsidP="00EE6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841BCF">
        <w:rPr>
          <w:rFonts w:ascii="Times New Roman" w:hAnsi="Times New Roman" w:cs="Times New Roman"/>
          <w:sz w:val="24"/>
          <w:szCs w:val="24"/>
          <w:lang w:eastAsia="ru-RU"/>
        </w:rPr>
        <w:t xml:space="preserve">п. 7 Положения о проведении интегрированной городской Олимпиады по шахматам «Ферзи. Формулы. Закономерности» для обучающихся общеобразовательных организаций городского округа муниципального образования «город Екатеринбург» </w:t>
      </w:r>
      <w:r w:rsidR="00DF097D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Олимпиада). Положение </w:t>
      </w:r>
      <w:r w:rsidR="00841BCF"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утверждено: Распоряжением Департамента образования Администрации города Екатеринбурга от 09.02.2026г. № 92/46/36 «О проведении интегрированной городской Олимпиады по шахматам «Ферзи. Формулы. Закономерности» для обучающихся общеобразовательных организаций городского округа муниципального образования «город Екатеринбург» </w:t>
      </w:r>
      <w:r w:rsidR="00DF097D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городским ресурсным центром по реализации городского сетевого проекта «Шахматы в школах» </w:t>
      </w:r>
      <w:r w:rsidR="00841BCF">
        <w:rPr>
          <w:rFonts w:ascii="Times New Roman" w:hAnsi="Times New Roman" w:cs="Times New Roman"/>
          <w:sz w:val="24"/>
          <w:szCs w:val="24"/>
          <w:lang w:eastAsia="ru-RU"/>
        </w:rPr>
        <w:t>подготовлен анализ</w:t>
      </w:r>
      <w:r w:rsidR="00DF097D">
        <w:rPr>
          <w:rFonts w:ascii="Times New Roman" w:hAnsi="Times New Roman" w:cs="Times New Roman"/>
          <w:sz w:val="24"/>
          <w:szCs w:val="24"/>
          <w:lang w:eastAsia="ru-RU"/>
        </w:rPr>
        <w:t xml:space="preserve"> по итогам проведения Олимпиады.</w:t>
      </w:r>
      <w:r w:rsidR="00841BC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FB3CD2" w:rsidRPr="001A2558" w:rsidRDefault="00DF097D" w:rsidP="00EE6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лимпиад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 пров</w:t>
      </w:r>
      <w:r>
        <w:rPr>
          <w:rFonts w:ascii="Times New Roman" w:hAnsi="Times New Roman" w:cs="Times New Roman"/>
          <w:sz w:val="24"/>
          <w:szCs w:val="24"/>
          <w:lang w:eastAsia="ru-RU"/>
        </w:rPr>
        <w:t>едена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4123">
        <w:rPr>
          <w:rFonts w:ascii="Times New Roman" w:hAnsi="Times New Roman" w:cs="Times New Roman"/>
          <w:sz w:val="24"/>
          <w:szCs w:val="24"/>
          <w:lang w:eastAsia="ru-RU"/>
        </w:rPr>
        <w:t>03 апреля 2026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 на базе МАОУ СОШ № 44, 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участ</w:t>
      </w:r>
      <w:r>
        <w:rPr>
          <w:rFonts w:ascii="Times New Roman" w:hAnsi="Times New Roman" w:cs="Times New Roman"/>
          <w:sz w:val="24"/>
          <w:szCs w:val="24"/>
          <w:lang w:eastAsia="ru-RU"/>
        </w:rPr>
        <w:t>никами стали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2529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202529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щиеся </w:t>
      </w:r>
      <w:r w:rsidR="00944123">
        <w:rPr>
          <w:rFonts w:ascii="Times New Roman" w:hAnsi="Times New Roman" w:cs="Times New Roman"/>
          <w:sz w:val="24"/>
          <w:szCs w:val="24"/>
        </w:rPr>
        <w:t>1–2</w:t>
      </w:r>
      <w:r>
        <w:rPr>
          <w:rFonts w:ascii="Times New Roman" w:hAnsi="Times New Roman" w:cs="Times New Roman"/>
          <w:sz w:val="24"/>
          <w:szCs w:val="24"/>
        </w:rPr>
        <w:t xml:space="preserve">-х классов в общем количестве </w:t>
      </w:r>
      <w:r w:rsidR="00E93475">
        <w:rPr>
          <w:rFonts w:ascii="Times New Roman" w:hAnsi="Times New Roman" w:cs="Times New Roman"/>
          <w:sz w:val="24"/>
          <w:szCs w:val="24"/>
          <w:lang w:eastAsia="ru-RU"/>
        </w:rPr>
        <w:t>289 обучающих</w:t>
      </w:r>
      <w:r w:rsidR="001A2558" w:rsidRPr="001A2558">
        <w:rPr>
          <w:rFonts w:ascii="Times New Roman" w:hAnsi="Times New Roman" w:cs="Times New Roman"/>
          <w:sz w:val="24"/>
          <w:szCs w:val="24"/>
          <w:lang w:eastAsia="ru-RU"/>
        </w:rPr>
        <w:t>ся из 64 образовательных организаций города Екатеринбурга</w:t>
      </w:r>
      <w:r w:rsidR="004E47D8" w:rsidRPr="001A2558">
        <w:rPr>
          <w:rFonts w:ascii="Times New Roman" w:hAnsi="Times New Roman" w:cs="Times New Roman"/>
          <w:sz w:val="24"/>
          <w:szCs w:val="24"/>
        </w:rPr>
        <w:t>.</w:t>
      </w:r>
      <w:r w:rsidR="00E2784B" w:rsidRPr="001A25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CD2" w:rsidRPr="00EE652E" w:rsidRDefault="00FB3CD2" w:rsidP="00EE6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1B5" w:rsidRPr="00E93475" w:rsidRDefault="006A71B5" w:rsidP="00EE652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9347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Таблица № 1. </w:t>
      </w:r>
      <w:r w:rsidR="001A2558" w:rsidRPr="00E9347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Количество участников олимпиады</w:t>
      </w:r>
      <w:r w:rsidR="00E9347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1797"/>
        <w:gridCol w:w="1946"/>
        <w:gridCol w:w="1348"/>
        <w:gridCol w:w="1198"/>
        <w:gridCol w:w="1048"/>
        <w:gridCol w:w="1498"/>
      </w:tblGrid>
      <w:tr w:rsidR="00EE652E" w:rsidRPr="00944123" w:rsidTr="003B7034"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652E" w:rsidRPr="00944123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52E" w:rsidRPr="00944123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</w:rPr>
              <w:t>Обучающиеся 1 класса</w:t>
            </w:r>
            <w:r w:rsidR="00DF097D">
              <w:rPr>
                <w:rFonts w:ascii="Times New Roman" w:hAnsi="Times New Roman" w:cs="Times New Roman"/>
                <w:sz w:val="24"/>
                <w:szCs w:val="24"/>
              </w:rPr>
              <w:t xml:space="preserve"> (норма)</w:t>
            </w:r>
          </w:p>
        </w:tc>
        <w:tc>
          <w:tcPr>
            <w:tcW w:w="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097D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EE652E" w:rsidRPr="00EE652E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</w:rPr>
              <w:t>2 класса</w:t>
            </w:r>
            <w:r w:rsidR="00DF097D">
              <w:rPr>
                <w:rFonts w:ascii="Times New Roman" w:hAnsi="Times New Roman" w:cs="Times New Roman"/>
                <w:sz w:val="24"/>
                <w:szCs w:val="24"/>
              </w:rPr>
              <w:t xml:space="preserve"> (норма)</w:t>
            </w:r>
          </w:p>
        </w:tc>
        <w:tc>
          <w:tcPr>
            <w:tcW w:w="1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E652E" w:rsidRPr="00EE652E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</w:rPr>
              <w:t xml:space="preserve">ТНР </w:t>
            </w:r>
          </w:p>
          <w:p w:rsidR="00EE652E" w:rsidRPr="00EE652E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E652E" w:rsidRPr="00EE652E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</w:rPr>
              <w:t>ТНР</w:t>
            </w:r>
          </w:p>
          <w:p w:rsidR="00EE652E" w:rsidRPr="00EE652E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E652E" w:rsidRPr="00EE652E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</w:p>
          <w:p w:rsidR="00EE652E" w:rsidRPr="00EE652E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E652E" w:rsidRPr="00EE652E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</w:p>
          <w:p w:rsidR="00EE652E" w:rsidRPr="00EE652E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EE652E" w:rsidRPr="00944123" w:rsidTr="003B7034">
        <w:tc>
          <w:tcPr>
            <w:tcW w:w="1730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652E" w:rsidRPr="00944123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участников </w:t>
            </w:r>
          </w:p>
        </w:tc>
        <w:tc>
          <w:tcPr>
            <w:tcW w:w="179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52E" w:rsidRPr="00944123" w:rsidRDefault="00E93475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9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E652E" w:rsidRPr="00EE652E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E652E" w:rsidRPr="00944123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E652E" w:rsidRPr="00EE652E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E652E" w:rsidRPr="00EE652E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E652E" w:rsidRPr="00944123" w:rsidRDefault="00EE652E" w:rsidP="00EE6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6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F097D" w:rsidRDefault="00DF097D" w:rsidP="00E9347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6A71B5" w:rsidRDefault="006A71B5" w:rsidP="00E93475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9347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Таблиц</w:t>
      </w:r>
      <w:r w:rsidR="00F014F7" w:rsidRPr="00E9347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 № 2.</w:t>
      </w:r>
      <w:r w:rsidR="00DF097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Выполненные</w:t>
      </w:r>
      <w:r w:rsidR="00FF6EF3" w:rsidRPr="00E9347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задани</w:t>
      </w:r>
      <w:r w:rsidR="00DF097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я</w:t>
      </w:r>
      <w:r w:rsidR="00FF6EF3" w:rsidRPr="00E9347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обучающимися 1 класса</w:t>
      </w:r>
    </w:p>
    <w:tbl>
      <w:tblPr>
        <w:tblW w:w="10506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3844"/>
        <w:gridCol w:w="2126"/>
        <w:gridCol w:w="4536"/>
      </w:tblGrid>
      <w:tr w:rsidR="006C72E5" w:rsidRPr="00944123" w:rsidTr="003B7034">
        <w:trPr>
          <w:trHeight w:val="55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E5" w:rsidRPr="00E0101D" w:rsidRDefault="006C72E5" w:rsidP="00E0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0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72E5" w:rsidRPr="006C72E5" w:rsidRDefault="006C72E5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Справились, %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2E5" w:rsidRPr="006C72E5" w:rsidRDefault="006C72E5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справились, %</w:t>
            </w:r>
          </w:p>
        </w:tc>
      </w:tr>
      <w:tr w:rsidR="006C72E5" w:rsidRPr="00944123" w:rsidTr="003B7034">
        <w:trPr>
          <w:trHeight w:val="109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E5" w:rsidRPr="00E0101D" w:rsidRDefault="00C201C1" w:rsidP="00E01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навыка нахождения закономерностей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55,48%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44,52%</w:t>
            </w:r>
          </w:p>
        </w:tc>
      </w:tr>
      <w:tr w:rsidR="006C72E5" w:rsidRPr="00944123" w:rsidTr="003B7034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E5" w:rsidRPr="00E0101D" w:rsidRDefault="00C201C1" w:rsidP="00E01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навыков анализа позиций на шахматной доске, развитие логического мышления и понимания принципов игры.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94,52%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5,48%</w:t>
            </w:r>
          </w:p>
        </w:tc>
      </w:tr>
      <w:tr w:rsidR="006C72E5" w:rsidRPr="00944123" w:rsidTr="003B7034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E5" w:rsidRPr="00E0101D" w:rsidRDefault="00C201C1" w:rsidP="00E01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стратегического планирования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92,47%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7,53%</w:t>
            </w:r>
          </w:p>
        </w:tc>
      </w:tr>
      <w:tr w:rsidR="006C72E5" w:rsidRPr="00944123" w:rsidTr="003B7034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E5" w:rsidRPr="00E0101D" w:rsidRDefault="00E0101D" w:rsidP="00E01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C201C1" w:rsidRPr="00E01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адание на логику, комбинаторику и понимание правил движения фигур.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86,99%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13,01%</w:t>
            </w:r>
          </w:p>
        </w:tc>
      </w:tr>
      <w:tr w:rsidR="006C72E5" w:rsidRPr="00944123" w:rsidTr="003B7034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E5" w:rsidRPr="00E0101D" w:rsidRDefault="00C201C1" w:rsidP="00E01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о правилах движения шахматных фигур (ладьи и слона) и их сопоставление с природными явлениями или другими объектами, которые могут иллюстрировать определённые принципы движения.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99,32%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0,68%</w:t>
            </w:r>
          </w:p>
        </w:tc>
      </w:tr>
      <w:tr w:rsidR="006C72E5" w:rsidRPr="00944123" w:rsidTr="003B7034">
        <w:trPr>
          <w:trHeight w:val="354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E5" w:rsidRPr="00BF6C9E" w:rsidRDefault="00C201C1" w:rsidP="00BF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шахматной нотации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67,12%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32,88%</w:t>
            </w:r>
          </w:p>
        </w:tc>
      </w:tr>
      <w:tr w:rsidR="006C72E5" w:rsidRPr="00944123" w:rsidTr="003B7034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E5" w:rsidRPr="00BF6C9E" w:rsidRDefault="008B13B0" w:rsidP="00BF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анализировать ситуацию на доске, планировать последовательность ходов и оценивать последствия каждого из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96,58%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3,42%</w:t>
            </w:r>
          </w:p>
        </w:tc>
      </w:tr>
      <w:tr w:rsidR="006C72E5" w:rsidRPr="00944123" w:rsidTr="003B7034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E5" w:rsidRPr="00BF6C9E" w:rsidRDefault="008B13B0" w:rsidP="00BF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знаний правил игры, логического мышления и умения анализировать возможные ходы.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C72E5" w:rsidRPr="00944123" w:rsidTr="003B7034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E5" w:rsidRPr="00BF6C9E" w:rsidRDefault="008B13B0" w:rsidP="00BF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ситуацию, выбирать безопасный путь для объекта, учитывать ограничения и находить оптимальное решение.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91,78%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8,22%</w:t>
            </w:r>
          </w:p>
        </w:tc>
      </w:tr>
      <w:tr w:rsidR="006C72E5" w:rsidRPr="00944123" w:rsidTr="003B7034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E5" w:rsidRPr="00BF6C9E" w:rsidRDefault="00E93475" w:rsidP="00BF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8B13B0" w:rsidRPr="00BF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 знаний о ценности шахматных фигур и умение их сравнивать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2E5" w:rsidRPr="006C72E5" w:rsidRDefault="006C72E5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58,9%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2E5" w:rsidRPr="006C72E5" w:rsidRDefault="006C72E5" w:rsidP="00BF6C9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F6C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72E5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</w:tbl>
    <w:p w:rsidR="006A71B5" w:rsidRDefault="006A71B5" w:rsidP="00F30ECF">
      <w:pPr>
        <w:jc w:val="both"/>
        <w:rPr>
          <w:rFonts w:ascii="Times New Roman" w:hAnsi="Times New Roman" w:cs="Times New Roman"/>
          <w:sz w:val="24"/>
          <w:szCs w:val="24"/>
        </w:rPr>
      </w:pPr>
      <w:r w:rsidRPr="00E934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="00E93475" w:rsidRPr="00E93475">
        <w:rPr>
          <w:rFonts w:ascii="Times New Roman" w:hAnsi="Times New Roman" w:cs="Times New Roman"/>
          <w:b/>
          <w:sz w:val="24"/>
          <w:szCs w:val="24"/>
        </w:rPr>
        <w:t>наибольшее затруднение вызвали задания</w:t>
      </w:r>
      <w:r w:rsidR="00BF6C9E">
        <w:rPr>
          <w:rFonts w:ascii="Times New Roman" w:hAnsi="Times New Roman" w:cs="Times New Roman"/>
          <w:b/>
          <w:sz w:val="24"/>
          <w:szCs w:val="24"/>
        </w:rPr>
        <w:t>:</w:t>
      </w:r>
      <w:r w:rsidR="00E93475" w:rsidRPr="00E93475">
        <w:rPr>
          <w:rFonts w:ascii="Times New Roman" w:hAnsi="Times New Roman" w:cs="Times New Roman"/>
          <w:b/>
          <w:sz w:val="24"/>
          <w:szCs w:val="24"/>
        </w:rPr>
        <w:t xml:space="preserve"> на установление закономерности, шахматной нотации и умение интерпретировать ценность фигур в естественно-научную образовательную область.</w:t>
      </w:r>
    </w:p>
    <w:p w:rsidR="00804BE1" w:rsidRPr="00E93475" w:rsidRDefault="00FF6EF3" w:rsidP="00F30ECF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9347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Таблица № 3. </w:t>
      </w:r>
      <w:r w:rsidR="00BF6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</w:t>
      </w:r>
      <w:r w:rsidRPr="00E9347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ыполненны</w:t>
      </w:r>
      <w:r w:rsidR="00BF6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е</w:t>
      </w:r>
      <w:r w:rsidRPr="00E9347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задани</w:t>
      </w:r>
      <w:r w:rsidR="00BF6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я</w:t>
      </w:r>
      <w:r w:rsidRPr="00E9347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обучающимися 2 класса</w:t>
      </w: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85"/>
        <w:gridCol w:w="2395"/>
        <w:gridCol w:w="4394"/>
      </w:tblGrid>
      <w:tr w:rsidR="00BF6C9E" w:rsidRPr="00C245D3" w:rsidTr="003B7034">
        <w:trPr>
          <w:trHeight w:val="31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9E" w:rsidRPr="00BF6C9E" w:rsidRDefault="00BF6C9E" w:rsidP="00C3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BF6C9E" w:rsidRDefault="00BF6C9E" w:rsidP="00C343A2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F6C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Справились %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BF6C9E" w:rsidRDefault="00BF6C9E" w:rsidP="00C343A2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F6C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Не справились %</w:t>
            </w:r>
          </w:p>
        </w:tc>
      </w:tr>
      <w:tr w:rsidR="00BF6C9E" w:rsidRPr="00C245D3" w:rsidTr="003B7034">
        <w:trPr>
          <w:trHeight w:val="31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9E" w:rsidRPr="00BF6C9E" w:rsidRDefault="00BF6C9E" w:rsidP="00BF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Пространственное ориентирование.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45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87,4%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5D3">
              <w:rPr>
                <w:rFonts w:ascii="Times New Roman" w:hAnsi="Times New Roman" w:cs="Times New Roman"/>
                <w:sz w:val="24"/>
                <w:szCs w:val="24"/>
              </w:rPr>
              <w:t>12,6%</w:t>
            </w:r>
          </w:p>
        </w:tc>
      </w:tr>
      <w:tr w:rsidR="00BF6C9E" w:rsidRPr="00C245D3" w:rsidTr="003B7034">
        <w:trPr>
          <w:trHeight w:val="312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9E" w:rsidRPr="00BF6C9E" w:rsidRDefault="00BF6C9E" w:rsidP="00BF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Пространственное ориентирование с опорой на ход фигур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45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90,1 %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5D3">
              <w:rPr>
                <w:rFonts w:ascii="Times New Roman" w:hAnsi="Times New Roman" w:cs="Times New Roman"/>
                <w:sz w:val="24"/>
                <w:szCs w:val="24"/>
              </w:rPr>
              <w:t>9,9 %</w:t>
            </w:r>
          </w:p>
        </w:tc>
      </w:tr>
      <w:tr w:rsidR="00BF6C9E" w:rsidRPr="00C245D3" w:rsidTr="003B7034">
        <w:trPr>
          <w:trHeight w:val="312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9E" w:rsidRPr="00BF6C9E" w:rsidRDefault="00BF6C9E" w:rsidP="00BF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и письменные приемы вычислений в пределах 100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45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87,4%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5D3">
              <w:rPr>
                <w:rFonts w:ascii="Times New Roman" w:hAnsi="Times New Roman" w:cs="Times New Roman"/>
                <w:sz w:val="24"/>
                <w:szCs w:val="24"/>
              </w:rPr>
              <w:t>12,6%</w:t>
            </w:r>
          </w:p>
        </w:tc>
      </w:tr>
      <w:tr w:rsidR="00BF6C9E" w:rsidRPr="00C245D3" w:rsidTr="003B7034">
        <w:trPr>
          <w:trHeight w:val="312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9E" w:rsidRPr="00BF6C9E" w:rsidRDefault="00BF6C9E" w:rsidP="00BF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Применение принципа непересекающихся зон, пространственное моделирование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45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88,3%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5D3">
              <w:rPr>
                <w:rFonts w:ascii="Times New Roman" w:hAnsi="Times New Roman" w:cs="Times New Roman"/>
                <w:sz w:val="24"/>
                <w:szCs w:val="24"/>
              </w:rPr>
              <w:t>11,7%</w:t>
            </w:r>
          </w:p>
        </w:tc>
      </w:tr>
      <w:tr w:rsidR="00BF6C9E" w:rsidRPr="00C245D3" w:rsidTr="003B7034">
        <w:trPr>
          <w:trHeight w:val="312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9E" w:rsidRPr="00BF6C9E" w:rsidRDefault="00BF6C9E" w:rsidP="00BF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элементарных математических представлений, закрепление знаний о числах, их расположении и связях между ними</w:t>
            </w:r>
            <w:r w:rsidRPr="00BF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Минимизация хода, визуализация пути.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45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89,2%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5D3">
              <w:rPr>
                <w:rFonts w:ascii="Times New Roman" w:hAnsi="Times New Roman" w:cs="Times New Roman"/>
                <w:sz w:val="24"/>
                <w:szCs w:val="24"/>
              </w:rPr>
              <w:t>10,8%</w:t>
            </w:r>
          </w:p>
        </w:tc>
      </w:tr>
      <w:tr w:rsidR="00BF6C9E" w:rsidRPr="00C245D3" w:rsidTr="003B7034">
        <w:trPr>
          <w:trHeight w:val="317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9E" w:rsidRPr="00BF6C9E" w:rsidRDefault="00BF6C9E" w:rsidP="00BF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шахматной нотации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45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67,6%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5D3">
              <w:rPr>
                <w:rFonts w:ascii="Times New Roman" w:hAnsi="Times New Roman" w:cs="Times New Roman"/>
                <w:sz w:val="24"/>
                <w:szCs w:val="24"/>
              </w:rPr>
              <w:t>32,4%</w:t>
            </w:r>
          </w:p>
        </w:tc>
      </w:tr>
      <w:tr w:rsidR="00BF6C9E" w:rsidRPr="00C245D3" w:rsidTr="003B7034">
        <w:trPr>
          <w:trHeight w:val="312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9E" w:rsidRPr="00BF6C9E" w:rsidRDefault="00BF6C9E" w:rsidP="00BF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анализа текста, распознавания объектов по описанию и установления связей между разными темами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45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85,6%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5D3">
              <w:rPr>
                <w:rFonts w:ascii="Times New Roman" w:hAnsi="Times New Roman" w:cs="Times New Roman"/>
                <w:sz w:val="24"/>
                <w:szCs w:val="24"/>
              </w:rPr>
              <w:t>14,4%</w:t>
            </w:r>
          </w:p>
        </w:tc>
      </w:tr>
      <w:tr w:rsidR="00BF6C9E" w:rsidRPr="00C245D3" w:rsidTr="003B7034">
        <w:trPr>
          <w:trHeight w:val="312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9E" w:rsidRPr="00BF6C9E" w:rsidRDefault="00BF6C9E" w:rsidP="00BF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учащихся представления о последовательных этапах развития растения и их связи с биологическими процессам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45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91,9%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5D3">
              <w:rPr>
                <w:rFonts w:ascii="Times New Roman" w:hAnsi="Times New Roman" w:cs="Times New Roman"/>
                <w:sz w:val="24"/>
                <w:szCs w:val="24"/>
              </w:rPr>
              <w:t>8,1%</w:t>
            </w:r>
          </w:p>
        </w:tc>
      </w:tr>
      <w:tr w:rsidR="00BF6C9E" w:rsidRPr="00C245D3" w:rsidTr="003B7034">
        <w:trPr>
          <w:trHeight w:val="312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9E" w:rsidRPr="00BF6C9E" w:rsidRDefault="00BF6C9E" w:rsidP="00BF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правил шахмат, умение анализировать ситуацию на доске и оценивать риски.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45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96,4%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5D3">
              <w:rPr>
                <w:rFonts w:ascii="Times New Roman" w:hAnsi="Times New Roman" w:cs="Times New Roman"/>
                <w:sz w:val="24"/>
                <w:szCs w:val="24"/>
              </w:rPr>
              <w:t>3,6%</w:t>
            </w:r>
          </w:p>
        </w:tc>
      </w:tr>
      <w:tr w:rsidR="00BF6C9E" w:rsidRPr="00944123" w:rsidTr="003B7034">
        <w:trPr>
          <w:trHeight w:val="312"/>
        </w:trPr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9E" w:rsidRPr="00BF6C9E" w:rsidRDefault="00BF6C9E" w:rsidP="00BF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логического мышления, навыков планирования и соблюдения ограничений. Оно требует от исполнителя проанализировать условия, разработать стратегию движения (в данном случае — пути улитки) и учесть ограничения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45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87,4%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9E" w:rsidRPr="00C245D3" w:rsidRDefault="00BF6C9E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5D3">
              <w:rPr>
                <w:rFonts w:ascii="Times New Roman" w:hAnsi="Times New Roman" w:cs="Times New Roman"/>
                <w:sz w:val="24"/>
                <w:szCs w:val="24"/>
              </w:rPr>
              <w:t>12,6%</w:t>
            </w:r>
          </w:p>
        </w:tc>
      </w:tr>
    </w:tbl>
    <w:p w:rsidR="0047714E" w:rsidRPr="00E93475" w:rsidRDefault="006A71B5" w:rsidP="00F30E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4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="00C245D3" w:rsidRPr="00E934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наибольшее затруднение вызвало задание на знание шахматной нотации и ее запись.</w:t>
      </w:r>
    </w:p>
    <w:p w:rsidR="00BF6C9E" w:rsidRDefault="00BF6C9E" w:rsidP="00F30ECF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3B7034" w:rsidRDefault="003B7034" w:rsidP="00F30ECF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6A71B5" w:rsidRPr="00E93475" w:rsidRDefault="00FF6EF3" w:rsidP="00F30ECF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93475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Таблица № 4. </w:t>
      </w:r>
      <w:r w:rsidR="00BF6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</w:t>
      </w:r>
      <w:r w:rsidRPr="00E9347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ыполнен</w:t>
      </w:r>
      <w:r w:rsidR="00BF6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ие</w:t>
      </w:r>
      <w:r w:rsidRPr="00E9347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заданий обучающимися 1 класса, обучающихся по адаптированной программе НОО (вариант 5.1, 5.2)</w:t>
      </w:r>
    </w:p>
    <w:tbl>
      <w:tblPr>
        <w:tblpPr w:leftFromText="180" w:rightFromText="180" w:vertAnchor="text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3828"/>
        <w:gridCol w:w="2910"/>
        <w:gridCol w:w="3718"/>
      </w:tblGrid>
      <w:tr w:rsidR="00252D53" w:rsidRPr="00BF6C9E" w:rsidTr="003B7034">
        <w:trPr>
          <w:trHeight w:val="5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53" w:rsidRPr="00BF6C9E" w:rsidRDefault="00E93475" w:rsidP="00C34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53" w:rsidRPr="00BF6C9E" w:rsidRDefault="00E93475" w:rsidP="00C34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Справились, %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53" w:rsidRPr="00BF6C9E" w:rsidRDefault="00E93475" w:rsidP="00C34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 справились, %</w:t>
            </w:r>
          </w:p>
        </w:tc>
      </w:tr>
      <w:tr w:rsidR="00252D53" w:rsidRPr="00944123" w:rsidTr="003B7034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53" w:rsidRPr="00BF6C9E" w:rsidRDefault="003531B0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знаний о расположении фигур на шахматной доске и понимании структуры начальной позиции в шахматах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D53" w:rsidRPr="00E93475" w:rsidRDefault="00E93475" w:rsidP="00A250F1">
            <w:pPr>
              <w:tabs>
                <w:tab w:val="center" w:pos="1347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55,56%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D53" w:rsidRPr="00E93475" w:rsidRDefault="00E93475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44,44%</w:t>
            </w:r>
          </w:p>
        </w:tc>
      </w:tr>
      <w:tr w:rsidR="00252D53" w:rsidRPr="00944123" w:rsidTr="003B7034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53" w:rsidRPr="00BF6C9E" w:rsidRDefault="003531B0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логического мышления, внимания и умения решать задачи с ограничениями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D53" w:rsidRPr="00E93475" w:rsidRDefault="00E93475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55,56%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D53" w:rsidRPr="00E93475" w:rsidRDefault="00E93475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44,44%</w:t>
            </w:r>
          </w:p>
        </w:tc>
      </w:tr>
      <w:tr w:rsidR="00252D53" w:rsidRPr="00944123" w:rsidTr="003B7034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53" w:rsidRPr="00BF6C9E" w:rsidRDefault="003531B0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правильно интерпретировать нотацию, ориентироваться на шахматной доске и соотносить буквенные и цифровые обозначения с реальными полями.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D53" w:rsidRPr="00E93475" w:rsidRDefault="00E93475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88,89%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D53" w:rsidRPr="00E93475" w:rsidRDefault="00E93475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11,11%</w:t>
            </w:r>
          </w:p>
        </w:tc>
      </w:tr>
      <w:tr w:rsidR="00252D53" w:rsidRPr="00944123" w:rsidTr="003B7034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53" w:rsidRPr="00BF6C9E" w:rsidRDefault="003531B0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знаний о ценности шахматных фигур, умение их сравнивать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D53" w:rsidRPr="00E93475" w:rsidRDefault="00E93475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44,44%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D53" w:rsidRPr="00E93475" w:rsidRDefault="00E93475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55,56%</w:t>
            </w:r>
          </w:p>
        </w:tc>
      </w:tr>
      <w:tr w:rsidR="00252D53" w:rsidRPr="00944123" w:rsidTr="003B7034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53" w:rsidRPr="00BF6C9E" w:rsidRDefault="003531B0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понимания относительной силы разных фигур в контексте шахмат или аналогичной игры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D53" w:rsidRPr="00E93475" w:rsidRDefault="00E93475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D53" w:rsidRPr="00E93475" w:rsidRDefault="00E93475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33,33%</w:t>
            </w:r>
          </w:p>
        </w:tc>
      </w:tr>
    </w:tbl>
    <w:p w:rsidR="006A71B5" w:rsidRDefault="00252D53" w:rsidP="00F30E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1B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</w:t>
      </w:r>
      <w:r w:rsidR="006A71B5" w:rsidRPr="003531B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вод: </w:t>
      </w:r>
      <w:r w:rsidR="003531B0" w:rsidRPr="003531B0">
        <w:rPr>
          <w:rFonts w:ascii="Times New Roman" w:hAnsi="Times New Roman" w:cs="Times New Roman"/>
          <w:b/>
          <w:sz w:val="24"/>
          <w:szCs w:val="24"/>
        </w:rPr>
        <w:t>наибольшее понимание возникает в умении правильно интерпретировать нотацию и ориентироваться на ограниченном шахматном поле 4*4, остальные задания вызывают затруднения.</w:t>
      </w:r>
    </w:p>
    <w:p w:rsidR="006A71B5" w:rsidRPr="00DF3A86" w:rsidRDefault="00FF6EF3" w:rsidP="00F30ECF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531B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Таблица № 5. </w:t>
      </w:r>
      <w:r w:rsidR="00BF6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</w:t>
      </w:r>
      <w:r w:rsidRPr="003531B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ыполнен</w:t>
      </w:r>
      <w:r w:rsidR="00BF6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ие</w:t>
      </w:r>
      <w:r w:rsidRPr="003531B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задани</w:t>
      </w:r>
      <w:r w:rsidR="00BF6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й</w:t>
      </w:r>
      <w:r w:rsidRPr="003531B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обучающимися 1 класса, обучающихся по адаптированной программе НОО (вариант 7.1, 7.2)</w:t>
      </w:r>
    </w:p>
    <w:tbl>
      <w:tblPr>
        <w:tblW w:w="48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3144"/>
        <w:gridCol w:w="4343"/>
      </w:tblGrid>
      <w:tr w:rsidR="003531B0" w:rsidRPr="00944123" w:rsidTr="00BF6C9E">
        <w:tc>
          <w:tcPr>
            <w:tcW w:w="2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1B0" w:rsidRPr="00BF6C9E" w:rsidRDefault="003531B0" w:rsidP="00C34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31B0" w:rsidRPr="00BF6C9E" w:rsidRDefault="003531B0" w:rsidP="00C34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9E">
              <w:rPr>
                <w:rFonts w:ascii="Times New Roman" w:hAnsi="Times New Roman" w:cs="Times New Roman"/>
                <w:b/>
                <w:sz w:val="24"/>
                <w:szCs w:val="24"/>
              </w:rPr>
              <w:t>Справились, %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1B0" w:rsidRPr="00BF6C9E" w:rsidRDefault="003531B0" w:rsidP="00C34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9E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справились, %</w:t>
            </w:r>
          </w:p>
        </w:tc>
      </w:tr>
      <w:tr w:rsidR="003531B0" w:rsidRPr="00944123" w:rsidTr="00BF6C9E">
        <w:tc>
          <w:tcPr>
            <w:tcW w:w="2769" w:type="dxa"/>
            <w:tcBorders>
              <w:left w:val="single" w:sz="6" w:space="0" w:color="222222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31B0" w:rsidRPr="00BF6C9E" w:rsidRDefault="00DF3A86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анализа, синтеза, классификации и логического мышления</w:t>
            </w:r>
          </w:p>
        </w:tc>
        <w:tc>
          <w:tcPr>
            <w:tcW w:w="2976" w:type="dxa"/>
            <w:tcBorders>
              <w:left w:val="single" w:sz="6" w:space="0" w:color="222222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31B0" w:rsidRPr="003531B0" w:rsidRDefault="00DF3A86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4111" w:type="dxa"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31B0" w:rsidRPr="003531B0" w:rsidRDefault="00DF3A86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3531B0" w:rsidRPr="00944123" w:rsidTr="00BF6C9E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1B0" w:rsidRPr="00BF6C9E" w:rsidRDefault="00DF3A86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понимания относительной силы разных фигур в контексте шахмат или аналогичной игры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1B0" w:rsidRPr="00DF3A86" w:rsidRDefault="00DF3A86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3A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1B0" w:rsidRPr="00DF3A86" w:rsidRDefault="00DF3A86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3A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33,33%</w:t>
            </w:r>
          </w:p>
        </w:tc>
      </w:tr>
      <w:tr w:rsidR="003531B0" w:rsidRPr="00944123" w:rsidTr="00BF6C9E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1B0" w:rsidRPr="00BF6C9E" w:rsidRDefault="00DF3A86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о классификации объектов природы (живая и неживая природа) и развитие навыков пространственного </w:t>
            </w: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мышления.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1B0" w:rsidRPr="00DF3A86" w:rsidRDefault="00DF3A86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3A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83,33%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1B0" w:rsidRPr="00DF3A86" w:rsidRDefault="00DF3A86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3A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16,67%</w:t>
            </w:r>
          </w:p>
        </w:tc>
      </w:tr>
      <w:tr w:rsidR="003531B0" w:rsidRPr="00944123" w:rsidTr="00BF6C9E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1B0" w:rsidRPr="00BF6C9E" w:rsidRDefault="00DF3A86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Закрепление знаний о правилах хода ладьи, понимании шахматной нотации и развитии навыков работы с диаграммами и пространственного мышления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1B0" w:rsidRPr="00DF3A86" w:rsidRDefault="00DF3A86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3A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1B0" w:rsidRPr="00DF3A86" w:rsidRDefault="00DF3A86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3A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531B0" w:rsidRPr="00944123" w:rsidTr="00BF6C9E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1B0" w:rsidRPr="00BF6C9E" w:rsidRDefault="00DF3A86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знаний о ценности шахматных фигур, умение их сравнивать и интерпретировать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1B0" w:rsidRPr="00DF3A86" w:rsidRDefault="00DF3A86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3A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1B0" w:rsidRPr="00DF3A86" w:rsidRDefault="00DF3A86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3A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</w:tbl>
    <w:p w:rsidR="006A71B5" w:rsidRPr="00DF3A86" w:rsidRDefault="006A71B5" w:rsidP="00F30E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A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="00DF3A86" w:rsidRPr="00DF3A86">
        <w:rPr>
          <w:rFonts w:ascii="Times New Roman" w:hAnsi="Times New Roman" w:cs="Times New Roman"/>
          <w:b/>
          <w:sz w:val="24"/>
          <w:szCs w:val="24"/>
        </w:rPr>
        <w:t>наибольшее затруднение вызывают задания, включающие в себя 2 и более образовательные области.</w:t>
      </w:r>
    </w:p>
    <w:p w:rsidR="003B7034" w:rsidRDefault="003B7034" w:rsidP="00FF6EF3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FF6EF3" w:rsidRPr="00DF3A86" w:rsidRDefault="00FF6EF3" w:rsidP="00FF6EF3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DF3A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Таблица № 6. </w:t>
      </w:r>
      <w:r w:rsidR="00BF6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</w:t>
      </w:r>
      <w:r w:rsidRPr="00DF3A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ыполненны</w:t>
      </w:r>
      <w:r w:rsidR="00BF6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е</w:t>
      </w:r>
      <w:r w:rsidRPr="00DF3A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задани</w:t>
      </w:r>
      <w:r w:rsidR="00BF6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я</w:t>
      </w:r>
      <w:r w:rsidRPr="00DF3A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обучающимися 2 класса, обучающихся по адаптированной программе НОО (вариант 5.1, 5.2)</w:t>
      </w:r>
    </w:p>
    <w:tbl>
      <w:tblPr>
        <w:tblW w:w="4893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9"/>
        <w:gridCol w:w="2450"/>
        <w:gridCol w:w="4343"/>
      </w:tblGrid>
      <w:tr w:rsidR="00DF3A86" w:rsidRPr="00944123" w:rsidTr="003B7034">
        <w:trPr>
          <w:trHeight w:val="316"/>
        </w:trPr>
        <w:tc>
          <w:tcPr>
            <w:tcW w:w="3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3A86" w:rsidRPr="00BF6C9E" w:rsidRDefault="00DF3A86" w:rsidP="00C34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3A86" w:rsidRPr="00BF6C9E" w:rsidRDefault="00DF3A86" w:rsidP="00C34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9E">
              <w:rPr>
                <w:rFonts w:ascii="Times New Roman" w:hAnsi="Times New Roman" w:cs="Times New Roman"/>
                <w:b/>
                <w:sz w:val="24"/>
                <w:szCs w:val="24"/>
              </w:rPr>
              <w:t>Справились, %</w:t>
            </w:r>
          </w:p>
        </w:tc>
        <w:tc>
          <w:tcPr>
            <w:tcW w:w="4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A86" w:rsidRPr="00BF6C9E" w:rsidRDefault="00DF3A86" w:rsidP="00C34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9E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справились, %</w:t>
            </w:r>
          </w:p>
        </w:tc>
      </w:tr>
      <w:tr w:rsidR="00DF3A86" w:rsidRPr="00944123" w:rsidTr="003B7034">
        <w:trPr>
          <w:trHeight w:val="963"/>
        </w:trPr>
        <w:tc>
          <w:tcPr>
            <w:tcW w:w="3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3A86" w:rsidRPr="00BF6C9E" w:rsidRDefault="00450F35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понимания правил передвижения ладьи в шахматах</w:t>
            </w:r>
          </w:p>
        </w:tc>
        <w:tc>
          <w:tcPr>
            <w:tcW w:w="2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3A86" w:rsidRPr="00450F35" w:rsidRDefault="00DF3A86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35">
              <w:rPr>
                <w:rFonts w:ascii="Times New Roman" w:hAnsi="Times New Roman" w:cs="Times New Roman"/>
                <w:sz w:val="24"/>
                <w:szCs w:val="24"/>
              </w:rPr>
              <w:t>78,57%</w:t>
            </w:r>
          </w:p>
        </w:tc>
        <w:tc>
          <w:tcPr>
            <w:tcW w:w="4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3A86" w:rsidRPr="00450F35" w:rsidRDefault="00DF3A86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35">
              <w:rPr>
                <w:rFonts w:ascii="Times New Roman" w:hAnsi="Times New Roman" w:cs="Times New Roman"/>
                <w:sz w:val="24"/>
                <w:szCs w:val="24"/>
              </w:rPr>
              <w:t>21,43%</w:t>
            </w:r>
          </w:p>
        </w:tc>
      </w:tr>
      <w:tr w:rsidR="00DF3A86" w:rsidRPr="00944123" w:rsidTr="003B7034">
        <w:trPr>
          <w:trHeight w:val="1166"/>
        </w:trPr>
        <w:tc>
          <w:tcPr>
            <w:tcW w:w="3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A86" w:rsidRPr="00BF6C9E" w:rsidRDefault="00450F35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планирования, логического мышления и внимания к деталям</w:t>
            </w:r>
          </w:p>
        </w:tc>
        <w:tc>
          <w:tcPr>
            <w:tcW w:w="2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A86" w:rsidRPr="00450F35" w:rsidRDefault="00DF3A86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35">
              <w:rPr>
                <w:rFonts w:ascii="Times New Roman" w:hAnsi="Times New Roman" w:cs="Times New Roman"/>
                <w:sz w:val="24"/>
                <w:szCs w:val="24"/>
              </w:rPr>
              <w:t>78,57%</w:t>
            </w:r>
          </w:p>
        </w:tc>
        <w:tc>
          <w:tcPr>
            <w:tcW w:w="4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A86" w:rsidRPr="00450F35" w:rsidRDefault="00DF3A86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35">
              <w:rPr>
                <w:rFonts w:ascii="Times New Roman" w:hAnsi="Times New Roman" w:cs="Times New Roman"/>
                <w:sz w:val="24"/>
                <w:szCs w:val="24"/>
              </w:rPr>
              <w:t>21,43%</w:t>
            </w:r>
          </w:p>
        </w:tc>
      </w:tr>
      <w:tr w:rsidR="00DF3A86" w:rsidRPr="00944123" w:rsidTr="003B7034">
        <w:trPr>
          <w:trHeight w:val="2335"/>
        </w:trPr>
        <w:tc>
          <w:tcPr>
            <w:tcW w:w="3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A86" w:rsidRPr="00BF6C9E" w:rsidRDefault="00450F35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знаний шахматной нотации — системы условных обозначений, которая используется для записи положения фигур на шахматной доске или последовательности ходов</w:t>
            </w:r>
          </w:p>
        </w:tc>
        <w:tc>
          <w:tcPr>
            <w:tcW w:w="2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A86" w:rsidRPr="00450F35" w:rsidRDefault="00DF3A86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35">
              <w:rPr>
                <w:rFonts w:ascii="Times New Roman" w:hAnsi="Times New Roman" w:cs="Times New Roman"/>
                <w:sz w:val="24"/>
                <w:szCs w:val="24"/>
              </w:rPr>
              <w:t>92,86%</w:t>
            </w:r>
          </w:p>
        </w:tc>
        <w:tc>
          <w:tcPr>
            <w:tcW w:w="4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A86" w:rsidRPr="00450F35" w:rsidRDefault="00DF3A86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35">
              <w:rPr>
                <w:rFonts w:ascii="Times New Roman" w:hAnsi="Times New Roman" w:cs="Times New Roman"/>
                <w:sz w:val="24"/>
                <w:szCs w:val="24"/>
              </w:rPr>
              <w:t>7,14%</w:t>
            </w:r>
          </w:p>
        </w:tc>
      </w:tr>
      <w:tr w:rsidR="00DF3A86" w:rsidRPr="00944123" w:rsidTr="003B7034">
        <w:trPr>
          <w:trHeight w:val="1481"/>
        </w:trPr>
        <w:tc>
          <w:tcPr>
            <w:tcW w:w="3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A86" w:rsidRPr="00BF6C9E" w:rsidRDefault="00450F35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понимания правил хода ферзя в шахматах и умения анализировать позицию на диаграмме</w:t>
            </w:r>
          </w:p>
        </w:tc>
        <w:tc>
          <w:tcPr>
            <w:tcW w:w="2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A86" w:rsidRPr="00450F35" w:rsidRDefault="00DF3A86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35">
              <w:rPr>
                <w:rFonts w:ascii="Times New Roman" w:hAnsi="Times New Roman" w:cs="Times New Roman"/>
                <w:sz w:val="24"/>
                <w:szCs w:val="24"/>
              </w:rPr>
              <w:t>85,71%</w:t>
            </w:r>
          </w:p>
        </w:tc>
        <w:tc>
          <w:tcPr>
            <w:tcW w:w="4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A86" w:rsidRPr="00450F35" w:rsidRDefault="00DF3A86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35">
              <w:rPr>
                <w:rFonts w:ascii="Times New Roman" w:hAnsi="Times New Roman" w:cs="Times New Roman"/>
                <w:sz w:val="24"/>
                <w:szCs w:val="24"/>
              </w:rPr>
              <w:t>14,29%</w:t>
            </w:r>
          </w:p>
        </w:tc>
      </w:tr>
      <w:tr w:rsidR="00DF3A86" w:rsidRPr="00944123" w:rsidTr="003B7034">
        <w:tc>
          <w:tcPr>
            <w:tcW w:w="3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A86" w:rsidRPr="00BF6C9E" w:rsidRDefault="00450F35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Комбинаторика</w:t>
            </w:r>
          </w:p>
        </w:tc>
        <w:tc>
          <w:tcPr>
            <w:tcW w:w="2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A86" w:rsidRPr="00450F35" w:rsidRDefault="00DF3A86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35">
              <w:rPr>
                <w:rFonts w:ascii="Times New Roman" w:hAnsi="Times New Roman" w:cs="Times New Roman"/>
                <w:sz w:val="24"/>
                <w:szCs w:val="24"/>
              </w:rPr>
              <w:t>92,86%</w:t>
            </w:r>
          </w:p>
        </w:tc>
        <w:tc>
          <w:tcPr>
            <w:tcW w:w="4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A86" w:rsidRPr="00450F35" w:rsidRDefault="00DF3A86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35">
              <w:rPr>
                <w:rFonts w:ascii="Times New Roman" w:hAnsi="Times New Roman" w:cs="Times New Roman"/>
                <w:sz w:val="24"/>
                <w:szCs w:val="24"/>
              </w:rPr>
              <w:t>7,14%</w:t>
            </w:r>
          </w:p>
        </w:tc>
      </w:tr>
    </w:tbl>
    <w:p w:rsidR="006A71B5" w:rsidRDefault="006A71B5" w:rsidP="00F30E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3A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Вывод: </w:t>
      </w:r>
      <w:r w:rsidR="00450F35" w:rsidRPr="00C343A2">
        <w:rPr>
          <w:rFonts w:ascii="Times New Roman" w:hAnsi="Times New Roman" w:cs="Times New Roman"/>
          <w:b/>
          <w:sz w:val="24"/>
          <w:szCs w:val="24"/>
        </w:rPr>
        <w:t>наибольшее затруднение вызывают задания</w:t>
      </w:r>
      <w:r w:rsidR="00C343A2" w:rsidRPr="00C343A2">
        <w:rPr>
          <w:rFonts w:ascii="Times New Roman" w:hAnsi="Times New Roman" w:cs="Times New Roman"/>
          <w:b/>
          <w:sz w:val="24"/>
          <w:szCs w:val="24"/>
        </w:rPr>
        <w:t>,</w:t>
      </w:r>
      <w:r w:rsidR="00450F35" w:rsidRPr="00C343A2">
        <w:rPr>
          <w:rFonts w:ascii="Times New Roman" w:hAnsi="Times New Roman" w:cs="Times New Roman"/>
          <w:b/>
          <w:sz w:val="24"/>
          <w:szCs w:val="24"/>
        </w:rPr>
        <w:t xml:space="preserve"> направленные на планирование навыков </w:t>
      </w:r>
      <w:r w:rsidR="00C343A2" w:rsidRPr="00C343A2">
        <w:rPr>
          <w:rFonts w:ascii="Times New Roman" w:hAnsi="Times New Roman" w:cs="Times New Roman"/>
          <w:b/>
          <w:sz w:val="24"/>
          <w:szCs w:val="24"/>
        </w:rPr>
        <w:t>логического мышления, внимания к деталям.</w:t>
      </w:r>
    </w:p>
    <w:p w:rsidR="006A71B5" w:rsidRPr="00C343A2" w:rsidRDefault="00FF6EF3" w:rsidP="00F30ECF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343A2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Таблица № 7. </w:t>
      </w:r>
      <w:r w:rsidR="00BF6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</w:t>
      </w:r>
      <w:r w:rsidRPr="00C343A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ыполненны</w:t>
      </w:r>
      <w:r w:rsidR="00BF6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е</w:t>
      </w:r>
      <w:r w:rsidRPr="00C343A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задани</w:t>
      </w:r>
      <w:r w:rsidR="00BF6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я</w:t>
      </w:r>
      <w:r w:rsidRPr="00C343A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обучающимися 2 класса, обучающихся по адаптированной программе НОО (вариант 7.1, 7.2)</w:t>
      </w:r>
    </w:p>
    <w:tbl>
      <w:tblPr>
        <w:tblW w:w="4893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3149"/>
        <w:gridCol w:w="4343"/>
      </w:tblGrid>
      <w:tr w:rsidR="00C343A2" w:rsidRPr="00944123" w:rsidTr="00BF6C9E">
        <w:tc>
          <w:tcPr>
            <w:tcW w:w="2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43A2" w:rsidRPr="00BF6C9E" w:rsidRDefault="00C343A2" w:rsidP="00BF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9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43A2" w:rsidRPr="00BF6C9E" w:rsidRDefault="00C343A2" w:rsidP="00BF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9E">
              <w:rPr>
                <w:rFonts w:ascii="Times New Roman" w:hAnsi="Times New Roman" w:cs="Times New Roman"/>
                <w:b/>
                <w:sz w:val="24"/>
                <w:szCs w:val="24"/>
              </w:rPr>
              <w:t>Справились, %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43A2" w:rsidRPr="00BF6C9E" w:rsidRDefault="00C343A2" w:rsidP="00BF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9E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справились,%</w:t>
            </w:r>
          </w:p>
        </w:tc>
      </w:tr>
      <w:tr w:rsidR="00C343A2" w:rsidRPr="00944123" w:rsidTr="00BF6C9E">
        <w:tc>
          <w:tcPr>
            <w:tcW w:w="2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43A2" w:rsidRPr="00BF6C9E" w:rsidRDefault="00C343A2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знаний о шахматной нотации и умение ориентироваться на шахматной доске</w:t>
            </w:r>
          </w:p>
        </w:tc>
        <w:tc>
          <w:tcPr>
            <w:tcW w:w="29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43A2" w:rsidRPr="00C343A2" w:rsidRDefault="00C343A2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3A2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43A2" w:rsidRPr="00C343A2" w:rsidRDefault="00C343A2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3A2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C343A2" w:rsidRPr="00944123" w:rsidTr="00BF6C9E">
        <w:tc>
          <w:tcPr>
            <w:tcW w:w="2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3A2" w:rsidRPr="00BF6C9E" w:rsidRDefault="00C343A2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классификации, анализа и обобщения</w:t>
            </w:r>
          </w:p>
        </w:tc>
        <w:tc>
          <w:tcPr>
            <w:tcW w:w="29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3A2" w:rsidRPr="00C343A2" w:rsidRDefault="00C343A2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3A2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3A2" w:rsidRPr="00C343A2" w:rsidRDefault="00C343A2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3A2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C343A2" w:rsidRPr="00944123" w:rsidTr="00BF6C9E">
        <w:tc>
          <w:tcPr>
            <w:tcW w:w="2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3A2" w:rsidRPr="00BF6C9E" w:rsidRDefault="00C343A2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знаний о правилах хода ладьи, освоении шахматной нотации и развитии навыков работы с диаграммами и алгоритмами</w:t>
            </w:r>
          </w:p>
        </w:tc>
        <w:tc>
          <w:tcPr>
            <w:tcW w:w="29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3A2" w:rsidRPr="00C343A2" w:rsidRDefault="00C343A2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3A2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3A2" w:rsidRPr="00C343A2" w:rsidRDefault="00C343A2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3A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343A2" w:rsidRPr="00944123" w:rsidTr="00BF6C9E">
        <w:tc>
          <w:tcPr>
            <w:tcW w:w="2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3A2" w:rsidRPr="00BF6C9E" w:rsidRDefault="00C343A2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понимания сравнительной силы шахматных фигур и обучение основам стратегии игры</w:t>
            </w:r>
          </w:p>
        </w:tc>
        <w:tc>
          <w:tcPr>
            <w:tcW w:w="29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3A2" w:rsidRPr="00C343A2" w:rsidRDefault="00C343A2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3A2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3A2" w:rsidRPr="00C343A2" w:rsidRDefault="00C343A2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3A2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343A2" w:rsidRPr="00944123" w:rsidTr="00BF6C9E">
        <w:tc>
          <w:tcPr>
            <w:tcW w:w="2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3A2" w:rsidRPr="00BF6C9E" w:rsidRDefault="002E77DD" w:rsidP="00BF6C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правил хода коня в шахматах и анализ возможных стратегий перемещения фигур по доске</w:t>
            </w:r>
          </w:p>
        </w:tc>
        <w:tc>
          <w:tcPr>
            <w:tcW w:w="29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3A2" w:rsidRPr="00C343A2" w:rsidRDefault="00C343A2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3A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3A2" w:rsidRPr="00C343A2" w:rsidRDefault="00C343A2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3A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6A71B5" w:rsidRDefault="006A71B5" w:rsidP="00F30EC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="002E77DD" w:rsidRPr="002E77DD">
        <w:rPr>
          <w:rFonts w:ascii="Times New Roman" w:hAnsi="Times New Roman" w:cs="Times New Roman"/>
          <w:b/>
          <w:sz w:val="24"/>
          <w:szCs w:val="24"/>
        </w:rPr>
        <w:t>наибольшее затруднение вызывают задания, направленные на классификацию, анализ и обобщение информации и данных.</w:t>
      </w:r>
    </w:p>
    <w:p w:rsidR="006A71B5" w:rsidRPr="00C8482C" w:rsidRDefault="00C8482C" w:rsidP="00F30EC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482C">
        <w:rPr>
          <w:rFonts w:ascii="Times New Roman" w:hAnsi="Times New Roman" w:cs="Times New Roman"/>
          <w:b/>
          <w:sz w:val="24"/>
          <w:szCs w:val="24"/>
          <w:lang w:eastAsia="ru-RU"/>
        </w:rPr>
        <w:t>Общие выводы</w:t>
      </w:r>
      <w:r w:rsidR="00BF6C9E" w:rsidRPr="00C8482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D66BBB" w:rsidRDefault="00BF6C9E" w:rsidP="0090113B">
      <w:pPr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C8482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Выбранный и апробированный формат Олимпиады, на выявление образовательных дефицитов, в </w:t>
      </w:r>
      <w:r w:rsidR="00D66BBB">
        <w:rPr>
          <w:rFonts w:ascii="Times New Roman" w:hAnsi="Times New Roman" w:cs="Times New Roman"/>
          <w:sz w:val="24"/>
          <w:szCs w:val="24"/>
          <w:lang w:eastAsia="ru-RU"/>
        </w:rPr>
        <w:t>рамках</w:t>
      </w:r>
      <w:r w:rsidR="00C8482C">
        <w:rPr>
          <w:rFonts w:ascii="Times New Roman" w:hAnsi="Times New Roman" w:cs="Times New Roman"/>
          <w:sz w:val="24"/>
          <w:szCs w:val="24"/>
          <w:lang w:eastAsia="ru-RU"/>
        </w:rPr>
        <w:t xml:space="preserve"> интегрированного подхода в преподавании шахмат и общеобразовательных предметов на уровне НОО, может в дальнейшем использоваться</w:t>
      </w:r>
      <w:r w:rsidR="003B7034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организаторами</w:t>
      </w:r>
      <w:r w:rsidR="00C8482C">
        <w:rPr>
          <w:rFonts w:ascii="Times New Roman" w:hAnsi="Times New Roman" w:cs="Times New Roman"/>
          <w:sz w:val="24"/>
          <w:szCs w:val="24"/>
          <w:lang w:eastAsia="ru-RU"/>
        </w:rPr>
        <w:t xml:space="preserve">, как один из ранних инструментов диагностики </w:t>
      </w:r>
      <w:r w:rsidR="00D66BBB" w:rsidRPr="00D66BBB"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="00D66BBB" w:rsidRPr="00D66BBB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етапредметных результатов в контексте ФГОС НОО. </w:t>
      </w:r>
    </w:p>
    <w:p w:rsidR="0090113B" w:rsidRDefault="00D66BBB" w:rsidP="0090113B">
      <w:pPr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2.</w:t>
      </w:r>
      <w:r w:rsidR="0090113B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ab/>
        <w:t xml:space="preserve">Обучающиеся 1-х классов имеют наибольшие затруднения в заданиях на установление закономерности, что свидетельствует о недостаточном уровне </w:t>
      </w:r>
      <w:r w:rsidR="003B7034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сформированности владением </w:t>
      </w:r>
      <w:r w:rsidR="0090113B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анализа и синтеза, т.е. дети испытывают сложности при одновременно анализе по двум и более признакам, возникают трудности в</w:t>
      </w:r>
      <w:r w:rsidR="001A48FA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ыделять существенные признаки от несущественных, обобщать и формулировать правила.</w:t>
      </w:r>
      <w:r w:rsidR="0090113B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1A48FA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Дополнительно</w:t>
      </w:r>
      <w:r w:rsidR="00C124D0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,</w:t>
      </w:r>
      <w:r w:rsidR="001A48FA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обращаем внимание на </w:t>
      </w:r>
      <w:r w:rsidR="004241DA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наличие </w:t>
      </w:r>
      <w:r w:rsidR="001A48FA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неустойчивост</w:t>
      </w:r>
      <w:r w:rsidR="004241DA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и</w:t>
      </w:r>
      <w:r w:rsidR="001A48FA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мышления, желание действовать шаблонно, сложность в сохранении найденных обобщений и применении их в новых ситуациях.</w:t>
      </w:r>
      <w:r w:rsidR="0090113B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</w:p>
    <w:p w:rsidR="001A48FA" w:rsidRDefault="001A48FA" w:rsidP="001A4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3.</w:t>
      </w:r>
      <w:r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ab/>
        <w:t xml:space="preserve">Возникают затруднения в умении </w:t>
      </w:r>
      <w:r w:rsidRPr="00BF6C9E">
        <w:rPr>
          <w:rFonts w:ascii="Times New Roman" w:hAnsi="Times New Roman" w:cs="Times New Roman"/>
          <w:sz w:val="24"/>
          <w:szCs w:val="24"/>
        </w:rPr>
        <w:t xml:space="preserve">интерпретировать ценность </w:t>
      </w:r>
      <w:r>
        <w:rPr>
          <w:rFonts w:ascii="Times New Roman" w:hAnsi="Times New Roman" w:cs="Times New Roman"/>
          <w:sz w:val="24"/>
          <w:szCs w:val="24"/>
        </w:rPr>
        <w:t xml:space="preserve">шахматных </w:t>
      </w:r>
      <w:r w:rsidRPr="00BF6C9E">
        <w:rPr>
          <w:rFonts w:ascii="Times New Roman" w:hAnsi="Times New Roman" w:cs="Times New Roman"/>
          <w:sz w:val="24"/>
          <w:szCs w:val="24"/>
        </w:rPr>
        <w:t>фигур в естественно-научную образовательную область</w:t>
      </w:r>
      <w:r>
        <w:rPr>
          <w:rFonts w:ascii="Times New Roman" w:hAnsi="Times New Roman" w:cs="Times New Roman"/>
          <w:sz w:val="24"/>
          <w:szCs w:val="24"/>
        </w:rPr>
        <w:t>, что фиксирует отсутств</w:t>
      </w:r>
      <w:r w:rsidR="00C124D0">
        <w:rPr>
          <w:rFonts w:ascii="Times New Roman" w:hAnsi="Times New Roman" w:cs="Times New Roman"/>
          <w:sz w:val="24"/>
          <w:szCs w:val="24"/>
        </w:rPr>
        <w:t>ие междисциплинарного подхода в преподавании шахмат.</w:t>
      </w:r>
    </w:p>
    <w:p w:rsidR="001A48FA" w:rsidRDefault="001A48FA" w:rsidP="001A4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6E2627">
        <w:rPr>
          <w:rFonts w:ascii="Times New Roman" w:hAnsi="Times New Roman" w:cs="Times New Roman"/>
          <w:sz w:val="24"/>
          <w:szCs w:val="24"/>
        </w:rPr>
        <w:t xml:space="preserve">Одной из общих проблем является – шахматная нотация, </w:t>
      </w:r>
      <w:r w:rsidR="00C124D0">
        <w:rPr>
          <w:rFonts w:ascii="Times New Roman" w:hAnsi="Times New Roman" w:cs="Times New Roman"/>
          <w:sz w:val="24"/>
          <w:szCs w:val="24"/>
        </w:rPr>
        <w:t>что свидетельствует о недостатках</w:t>
      </w:r>
      <w:r w:rsidR="006E2627">
        <w:rPr>
          <w:rFonts w:ascii="Times New Roman" w:hAnsi="Times New Roman" w:cs="Times New Roman"/>
          <w:sz w:val="24"/>
          <w:szCs w:val="24"/>
        </w:rPr>
        <w:t xml:space="preserve"> практики, и как следствие не позвол</w:t>
      </w:r>
      <w:r w:rsidR="00C124D0">
        <w:rPr>
          <w:rFonts w:ascii="Times New Roman" w:hAnsi="Times New Roman" w:cs="Times New Roman"/>
          <w:sz w:val="24"/>
          <w:szCs w:val="24"/>
        </w:rPr>
        <w:t>ит</w:t>
      </w:r>
      <w:r w:rsidR="006E2627">
        <w:rPr>
          <w:rFonts w:ascii="Times New Roman" w:hAnsi="Times New Roman" w:cs="Times New Roman"/>
          <w:sz w:val="24"/>
          <w:szCs w:val="24"/>
        </w:rPr>
        <w:t xml:space="preserve"> в перспективе выйти на глубокий анализ игры, изучение теории дебютов, решения шахматных задач и обмена опытом с другими игроками.</w:t>
      </w:r>
    </w:p>
    <w:p w:rsidR="006E2627" w:rsidRPr="006E2627" w:rsidRDefault="006E2627" w:rsidP="0090113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E26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</w:t>
      </w:r>
      <w:r w:rsidRPr="006E26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Обучающие</w:t>
      </w:r>
      <w:r w:rsidRPr="006E26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ся</w:t>
      </w:r>
      <w:r w:rsidR="00C124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адаптированной </w:t>
      </w:r>
      <w:r w:rsidR="00C12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образовательной </w:t>
      </w:r>
      <w:r w:rsidR="00C124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программе, испытывают наибольшие затруднения в заданиях, в которых необходимо </w:t>
      </w:r>
      <w:r w:rsidR="00C12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применять </w:t>
      </w:r>
      <w:r w:rsidR="00C124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интеллектуальные </w:t>
      </w:r>
      <w:r w:rsidR="00C12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способности, согласно своего интеллектуального уровня развития</w:t>
      </w:r>
      <w:r w:rsidR="00C124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умение соотносить информацию </w:t>
      </w:r>
      <w:r w:rsidR="00C12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2</w:t>
      </w:r>
      <w:r w:rsidR="00C124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-х и более учебных предметах </w:t>
      </w:r>
      <w:r w:rsidR="00C12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C124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шахмат,</w:t>
      </w:r>
      <w:r w:rsidR="00C12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классифицировать, анализировать и обобщать данные. Причем задания для обучающихся подобраны в соответствии с требованиями, предъявляемыми к адаптированной программе, что свидетельствует в целом о методических дефицитах в работе с обучающимися, реализующими по заключению ПМПК адаптированную образовательную программу.   </w:t>
      </w:r>
    </w:p>
    <w:p w:rsidR="006E2627" w:rsidRDefault="006E2627" w:rsidP="0090113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B7034" w:rsidRDefault="003B7034" w:rsidP="0090113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B7034" w:rsidRPr="003B7034" w:rsidRDefault="003B7034" w:rsidP="009011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70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Подготовлено: ГР</w:t>
      </w:r>
      <w:bookmarkStart w:id="0" w:name="_GoBack"/>
      <w:bookmarkEnd w:id="0"/>
      <w:r w:rsidRPr="003B70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Ц (МАОУ СОШ № 44),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01.06.2026г.</w:t>
      </w:r>
    </w:p>
    <w:sectPr w:rsidR="003B7034" w:rsidRPr="003B7034" w:rsidSect="003B7034">
      <w:pgSz w:w="11906" w:h="16838"/>
      <w:pgMar w:top="426" w:right="566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541" w:rsidRDefault="00E87541" w:rsidP="004371F0">
      <w:pPr>
        <w:spacing w:after="0" w:line="240" w:lineRule="auto"/>
      </w:pPr>
      <w:r>
        <w:separator/>
      </w:r>
    </w:p>
  </w:endnote>
  <w:endnote w:type="continuationSeparator" w:id="0">
    <w:p w:rsidR="00E87541" w:rsidRDefault="00E87541" w:rsidP="0043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541" w:rsidRDefault="00E87541" w:rsidP="004371F0">
      <w:pPr>
        <w:spacing w:after="0" w:line="240" w:lineRule="auto"/>
      </w:pPr>
      <w:r>
        <w:separator/>
      </w:r>
    </w:p>
  </w:footnote>
  <w:footnote w:type="continuationSeparator" w:id="0">
    <w:p w:rsidR="00E87541" w:rsidRDefault="00E87541" w:rsidP="00437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1F7"/>
    <w:multiLevelType w:val="multilevel"/>
    <w:tmpl w:val="8328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C0705"/>
    <w:multiLevelType w:val="hybridMultilevel"/>
    <w:tmpl w:val="D38AF41A"/>
    <w:lvl w:ilvl="0" w:tplc="4E8247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43E3D"/>
    <w:multiLevelType w:val="hybridMultilevel"/>
    <w:tmpl w:val="93B29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05CA6"/>
    <w:multiLevelType w:val="multilevel"/>
    <w:tmpl w:val="10AA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51F70"/>
    <w:multiLevelType w:val="hybridMultilevel"/>
    <w:tmpl w:val="6C70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13DBC"/>
    <w:multiLevelType w:val="hybridMultilevel"/>
    <w:tmpl w:val="408821C2"/>
    <w:lvl w:ilvl="0" w:tplc="5F5495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869F5"/>
    <w:multiLevelType w:val="hybridMultilevel"/>
    <w:tmpl w:val="E382B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C2407"/>
    <w:multiLevelType w:val="hybridMultilevel"/>
    <w:tmpl w:val="B28E6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06236"/>
    <w:multiLevelType w:val="hybridMultilevel"/>
    <w:tmpl w:val="B016D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1356B"/>
    <w:multiLevelType w:val="multilevel"/>
    <w:tmpl w:val="3222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E07467"/>
    <w:multiLevelType w:val="multilevel"/>
    <w:tmpl w:val="C05C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A0A5B"/>
    <w:multiLevelType w:val="multilevel"/>
    <w:tmpl w:val="E0B2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426FC4"/>
    <w:multiLevelType w:val="hybridMultilevel"/>
    <w:tmpl w:val="D8BA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12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1B5"/>
    <w:rsid w:val="000019DF"/>
    <w:rsid w:val="00014D42"/>
    <w:rsid w:val="00017B53"/>
    <w:rsid w:val="00025766"/>
    <w:rsid w:val="000415FD"/>
    <w:rsid w:val="00056AE8"/>
    <w:rsid w:val="00097C2E"/>
    <w:rsid w:val="000A63E9"/>
    <w:rsid w:val="00102077"/>
    <w:rsid w:val="00106777"/>
    <w:rsid w:val="00107DE0"/>
    <w:rsid w:val="00182F6F"/>
    <w:rsid w:val="00190780"/>
    <w:rsid w:val="00194802"/>
    <w:rsid w:val="00196200"/>
    <w:rsid w:val="001A2558"/>
    <w:rsid w:val="001A3ACB"/>
    <w:rsid w:val="001A48FA"/>
    <w:rsid w:val="001E49A8"/>
    <w:rsid w:val="00202529"/>
    <w:rsid w:val="00252D53"/>
    <w:rsid w:val="002734A6"/>
    <w:rsid w:val="002B7913"/>
    <w:rsid w:val="002C4367"/>
    <w:rsid w:val="002C7DD5"/>
    <w:rsid w:val="002E1E5A"/>
    <w:rsid w:val="002E77DD"/>
    <w:rsid w:val="00316A95"/>
    <w:rsid w:val="00330891"/>
    <w:rsid w:val="003454A2"/>
    <w:rsid w:val="003531B0"/>
    <w:rsid w:val="00361FF7"/>
    <w:rsid w:val="003B6050"/>
    <w:rsid w:val="003B7034"/>
    <w:rsid w:val="003C1924"/>
    <w:rsid w:val="003C6891"/>
    <w:rsid w:val="003C7463"/>
    <w:rsid w:val="00412132"/>
    <w:rsid w:val="004241DA"/>
    <w:rsid w:val="0043358D"/>
    <w:rsid w:val="004371F0"/>
    <w:rsid w:val="00442007"/>
    <w:rsid w:val="00450F35"/>
    <w:rsid w:val="004542EA"/>
    <w:rsid w:val="00465689"/>
    <w:rsid w:val="0047714E"/>
    <w:rsid w:val="0049039F"/>
    <w:rsid w:val="004B395C"/>
    <w:rsid w:val="004E47D8"/>
    <w:rsid w:val="00551EE2"/>
    <w:rsid w:val="00554B34"/>
    <w:rsid w:val="00580304"/>
    <w:rsid w:val="005869A0"/>
    <w:rsid w:val="00595677"/>
    <w:rsid w:val="005B1131"/>
    <w:rsid w:val="005C0FD9"/>
    <w:rsid w:val="005E00EA"/>
    <w:rsid w:val="0060729D"/>
    <w:rsid w:val="0061290B"/>
    <w:rsid w:val="0062716E"/>
    <w:rsid w:val="0066770B"/>
    <w:rsid w:val="006A3674"/>
    <w:rsid w:val="006A71B5"/>
    <w:rsid w:val="006C11DD"/>
    <w:rsid w:val="006C72E5"/>
    <w:rsid w:val="006E2627"/>
    <w:rsid w:val="00721ECB"/>
    <w:rsid w:val="00765162"/>
    <w:rsid w:val="007A73DB"/>
    <w:rsid w:val="007C2737"/>
    <w:rsid w:val="007F5D68"/>
    <w:rsid w:val="00804BE1"/>
    <w:rsid w:val="00831F7A"/>
    <w:rsid w:val="00841BCF"/>
    <w:rsid w:val="008630A5"/>
    <w:rsid w:val="008737BC"/>
    <w:rsid w:val="00874AF2"/>
    <w:rsid w:val="008870E4"/>
    <w:rsid w:val="008A7175"/>
    <w:rsid w:val="008B13B0"/>
    <w:rsid w:val="0090113B"/>
    <w:rsid w:val="00915B1D"/>
    <w:rsid w:val="00917A85"/>
    <w:rsid w:val="00944123"/>
    <w:rsid w:val="00967F59"/>
    <w:rsid w:val="00980B4E"/>
    <w:rsid w:val="00994137"/>
    <w:rsid w:val="009E4B59"/>
    <w:rsid w:val="00A250F1"/>
    <w:rsid w:val="00A62330"/>
    <w:rsid w:val="00AB7C28"/>
    <w:rsid w:val="00B0001A"/>
    <w:rsid w:val="00B1673E"/>
    <w:rsid w:val="00B204BD"/>
    <w:rsid w:val="00B3111B"/>
    <w:rsid w:val="00BE1EE0"/>
    <w:rsid w:val="00BF039E"/>
    <w:rsid w:val="00BF31C7"/>
    <w:rsid w:val="00BF6C9E"/>
    <w:rsid w:val="00C1208D"/>
    <w:rsid w:val="00C1230E"/>
    <w:rsid w:val="00C124D0"/>
    <w:rsid w:val="00C201C1"/>
    <w:rsid w:val="00C245D3"/>
    <w:rsid w:val="00C342E3"/>
    <w:rsid w:val="00C343A2"/>
    <w:rsid w:val="00C55E28"/>
    <w:rsid w:val="00C8482C"/>
    <w:rsid w:val="00D20E93"/>
    <w:rsid w:val="00D214AD"/>
    <w:rsid w:val="00D41748"/>
    <w:rsid w:val="00D66BBB"/>
    <w:rsid w:val="00D87A9A"/>
    <w:rsid w:val="00DA3F9A"/>
    <w:rsid w:val="00DB492D"/>
    <w:rsid w:val="00DC77F6"/>
    <w:rsid w:val="00DE0E07"/>
    <w:rsid w:val="00DF097D"/>
    <w:rsid w:val="00DF3A86"/>
    <w:rsid w:val="00DF7205"/>
    <w:rsid w:val="00DF7C93"/>
    <w:rsid w:val="00E00A3B"/>
    <w:rsid w:val="00E0101D"/>
    <w:rsid w:val="00E01F12"/>
    <w:rsid w:val="00E23EB7"/>
    <w:rsid w:val="00E2784B"/>
    <w:rsid w:val="00E44654"/>
    <w:rsid w:val="00E53054"/>
    <w:rsid w:val="00E75971"/>
    <w:rsid w:val="00E83291"/>
    <w:rsid w:val="00E87541"/>
    <w:rsid w:val="00E93475"/>
    <w:rsid w:val="00E9633E"/>
    <w:rsid w:val="00EA2C4B"/>
    <w:rsid w:val="00EE21D6"/>
    <w:rsid w:val="00EE652E"/>
    <w:rsid w:val="00F014F7"/>
    <w:rsid w:val="00F10E4F"/>
    <w:rsid w:val="00F30ECF"/>
    <w:rsid w:val="00F31F32"/>
    <w:rsid w:val="00F36645"/>
    <w:rsid w:val="00F879A4"/>
    <w:rsid w:val="00FB3CD2"/>
    <w:rsid w:val="00FB49EA"/>
    <w:rsid w:val="00FC3978"/>
    <w:rsid w:val="00FF19AC"/>
    <w:rsid w:val="00FF6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2A74"/>
  <w15:docId w15:val="{C7B9A8B8-C6BA-4F45-8E0C-CE6F7F5E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737"/>
    <w:pPr>
      <w:ind w:left="720"/>
      <w:contextualSpacing/>
    </w:pPr>
  </w:style>
  <w:style w:type="paragraph" w:styleId="a4">
    <w:name w:val="No Spacing"/>
    <w:aliases w:val="основа"/>
    <w:link w:val="a5"/>
    <w:uiPriority w:val="1"/>
    <w:qFormat/>
    <w:rsid w:val="0058030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3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71F0"/>
  </w:style>
  <w:style w:type="paragraph" w:styleId="a8">
    <w:name w:val="footer"/>
    <w:basedOn w:val="a"/>
    <w:link w:val="a9"/>
    <w:uiPriority w:val="99"/>
    <w:unhideWhenUsed/>
    <w:rsid w:val="0043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71F0"/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2C7DD5"/>
  </w:style>
  <w:style w:type="character" w:styleId="aa">
    <w:name w:val="Strong"/>
    <w:basedOn w:val="a0"/>
    <w:uiPriority w:val="22"/>
    <w:qFormat/>
    <w:rsid w:val="00915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Максим Сосновских</cp:lastModifiedBy>
  <cp:revision>44</cp:revision>
  <cp:lastPrinted>2023-11-01T08:24:00Z</cp:lastPrinted>
  <dcterms:created xsi:type="dcterms:W3CDTF">2024-11-06T09:36:00Z</dcterms:created>
  <dcterms:modified xsi:type="dcterms:W3CDTF">2026-06-02T13:45:00Z</dcterms:modified>
</cp:coreProperties>
</file>