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2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77"/>
        <w:gridCol w:w="5550"/>
      </w:tblGrid>
      <w:tr w:rsidR="002E60EE" w:rsidRPr="00011E37" w14:paraId="7AB894D4" w14:textId="77777777">
        <w:tc>
          <w:tcPr>
            <w:tcW w:w="4077" w:type="dxa"/>
          </w:tcPr>
          <w:p w14:paraId="60FD658C" w14:textId="77777777" w:rsidR="002E60EE" w:rsidRPr="00011E37" w:rsidRDefault="002E6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5550" w:type="dxa"/>
          </w:tcPr>
          <w:p w14:paraId="742DA52A" w14:textId="77777777" w:rsidR="002E60EE" w:rsidRPr="00011E37" w:rsidRDefault="00D215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Приложение к Распоряжению Департамента образования Администрации города Екатеринбурга</w:t>
            </w:r>
          </w:p>
          <w:p w14:paraId="5E97A598" w14:textId="6B2E9101" w:rsidR="002E60EE" w:rsidRPr="00011E37" w:rsidRDefault="00011E37" w:rsidP="0001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val="ru-RU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val="ru-RU"/>
              </w:rPr>
              <w:t>от______ № _____________</w:t>
            </w:r>
          </w:p>
        </w:tc>
      </w:tr>
    </w:tbl>
    <w:p w14:paraId="16327657" w14:textId="77777777" w:rsidR="002E60EE" w:rsidRPr="00011E37" w:rsidRDefault="002E60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8F29BAF" w14:textId="77777777" w:rsidR="002E60EE" w:rsidRPr="00011E37" w:rsidRDefault="002E60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7E4B4543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b/>
          <w:bCs/>
          <w:smallCaps/>
          <w:color w:val="000000"/>
          <w:sz w:val="28"/>
          <w:szCs w:val="28"/>
        </w:rPr>
        <w:t>ПОЛОЖЕНИЕ</w:t>
      </w:r>
    </w:p>
    <w:p w14:paraId="28AD207D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  <w:r w:rsidRPr="00011E37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о проведении Турнира по шахматам среди обучающихся общеобразовательных организаций </w:t>
      </w:r>
      <w:r w:rsidRPr="00011E37"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  <w:t xml:space="preserve">городского округа муниципального образования «город Екатеринбург» «Кубок чемпионов», </w:t>
      </w:r>
    </w:p>
    <w:p w14:paraId="14C42CB6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b/>
          <w:color w:val="000000" w:themeColor="text1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 w:themeColor="text1"/>
          <w:sz w:val="28"/>
          <w:szCs w:val="28"/>
        </w:rPr>
        <w:t xml:space="preserve">посвященного Дню Победы в Великой Отечественной войне» </w:t>
      </w:r>
    </w:p>
    <w:p w14:paraId="44F3F8AA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5E977496" w14:textId="3094784F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1.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Общие положения</w:t>
      </w:r>
    </w:p>
    <w:p w14:paraId="73608EBB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Liberation Serif" w:eastAsia="Liberation Serif" w:hAnsi="Liberation Serif" w:cs="Liberation Serif"/>
          <w:color w:val="000000"/>
        </w:rPr>
      </w:pPr>
    </w:p>
    <w:p w14:paraId="5A509FE2" w14:textId="6F5DC017" w:rsidR="002E60EE" w:rsidRPr="00011E37" w:rsidRDefault="00D21535" w:rsidP="00011E3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Турнира по шахматам среди обучающихся общеобразовательных организаций городского округа муниципального образования «город Екатеринбург» «Кубок чемпионов», посвященного Дню Победы в Великой Отечественной войне (далее – </w:t>
      </w:r>
      <w:r w:rsidR="00E201D8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Турнир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) в 2025/2026 учебном году.</w:t>
      </w:r>
    </w:p>
    <w:p w14:paraId="1D50E775" w14:textId="289B3352" w:rsidR="0016578C" w:rsidRPr="00342712" w:rsidRDefault="00D21535" w:rsidP="00342712">
      <w:pPr>
        <w:pStyle w:val="ab"/>
        <w:numPr>
          <w:ilvl w:val="1"/>
          <w:numId w:val="4"/>
        </w:numPr>
        <w:ind w:left="0" w:firstLine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342712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Настоящее Положение разработано в соответствии с Федеральным законом от 29.12.2012 № 273-ФЗ «Об образовании в Россий</w:t>
      </w:r>
      <w:r w:rsidR="0016578C" w:rsidRPr="00342712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ской Федерации»,</w:t>
      </w:r>
      <w:r w:rsidR="0016578C" w:rsidRPr="00342712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 xml:space="preserve"> Распоряжения Департамента образования Администрации города Екатеринбурга от 18.09.2025г. № 1630/46/36 «О реализации городского сетевого проекта «Шахматы в школах» в 2025/2026 учебном году. </w:t>
      </w:r>
    </w:p>
    <w:p w14:paraId="794589C1" w14:textId="6C715DC1" w:rsidR="002E60EE" w:rsidRPr="00011E37" w:rsidRDefault="00D21535" w:rsidP="00011E3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Турнир проводится в рамках реализации городского сетевого проекта «Шахматы в школах» (далее – Проект).</w:t>
      </w:r>
    </w:p>
    <w:p w14:paraId="7BC2B44F" w14:textId="5426B3F7" w:rsidR="002E60EE" w:rsidRPr="00011E37" w:rsidRDefault="00D21535" w:rsidP="00011E3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Турнира является Департамент образования Администрации города Екатеринбурга (далее – Департамент образования).</w:t>
      </w:r>
    </w:p>
    <w:p w14:paraId="778C3CFF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A0CFE0B" w14:textId="21E7958B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2.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Цели и задачи</w:t>
      </w:r>
    </w:p>
    <w:p w14:paraId="3F7ACC21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Liberation Serif" w:eastAsia="Liberation Serif" w:hAnsi="Liberation Serif" w:cs="Liberation Serif"/>
          <w:color w:val="000000"/>
        </w:rPr>
      </w:pPr>
    </w:p>
    <w:p w14:paraId="64F5E98C" w14:textId="6BD2F880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2.1. Турнир проводится с целью популяризации городского сетевого проекта «Шахматы в школах», выявления и поддержки одаренных детей, реализации их личностного потенциала. </w:t>
      </w:r>
    </w:p>
    <w:p w14:paraId="490D9EB6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2.2.  Задачи:</w:t>
      </w:r>
    </w:p>
    <w:p w14:paraId="2A8E99D0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- 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популяризация шахмат среди обучающихся общеобразовательных организаций городского округа муниципального образования «город Екатеринбург»;</w:t>
      </w:r>
    </w:p>
    <w:p w14:paraId="3BAF9768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- повышение мастерства юных шахматистов;</w:t>
      </w:r>
    </w:p>
    <w:p w14:paraId="5A503843" w14:textId="17BA9123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- создание единой системы соревнований по шахматам среди команд общеобразовательных организаций в рамках реализации городского сетевого проекта «Шахматы в школах».</w:t>
      </w:r>
    </w:p>
    <w:p w14:paraId="528B471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44342F80" w14:textId="7340B1B0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Liberation Serif" w:eastAsia="Liberation Serif" w:hAnsi="Liberation Serif" w:cs="Liberation Serif"/>
          <w:b/>
          <w:color w:val="000000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3.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Порядок проведения Турнира по шахматам</w:t>
      </w:r>
    </w:p>
    <w:p w14:paraId="5D59161A" w14:textId="7E1E1C9F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3.1. Турнир состоит из двух этапов.</w:t>
      </w:r>
    </w:p>
    <w:p w14:paraId="3DB1C620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lastRenderedPageBreak/>
        <w:t xml:space="preserve">I этап школьный (отборочный) 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– организуется и проводится общеобразовательными организациями города Екатеринбурга. Порядок проведения школьного этапа определяется общеобразовательными организациями самостоятельно.  </w:t>
      </w:r>
    </w:p>
    <w:p w14:paraId="680A9BEE" w14:textId="7B53EF74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Школьный этап 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</w:rPr>
        <w:t>турнира проводится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в трёх группах: </w:t>
      </w:r>
    </w:p>
    <w:p w14:paraId="7A0CDF49" w14:textId="450414BC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- группа «А» - обучающиеся 5-9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классов;</w:t>
      </w:r>
    </w:p>
    <w:p w14:paraId="5ADEEDF3" w14:textId="3E48B02F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- группа «Б» - обучающиеся 1-4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классов.</w:t>
      </w:r>
    </w:p>
    <w:p w14:paraId="355B7BFD" w14:textId="74C89D36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- группа «С» -  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</w:rPr>
        <w:t>девушки,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обучающиеся 1-9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классов.</w:t>
      </w:r>
    </w:p>
    <w:p w14:paraId="11B0644B" w14:textId="5792A1C9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В каждой группе в общеобразовательных организациях по итогам первого этапа определяется абсолютный победитель. 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проведения: апрель 202</w:t>
      </w:r>
      <w:r w:rsidR="0016578C" w:rsidRPr="00011E37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6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г. </w:t>
      </w:r>
    </w:p>
    <w:p w14:paraId="37043A62" w14:textId="643CFA7E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Cs/>
          <w:color w:val="000000"/>
          <w:sz w:val="28"/>
          <w:szCs w:val="28"/>
          <w:lang w:val="ru-RU"/>
        </w:rPr>
        <w:t>3.2.</w:t>
      </w:r>
      <w:r w:rsidRPr="00011E37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  <w:lang w:val="ru-RU"/>
        </w:rPr>
        <w:t xml:space="preserve"> </w:t>
      </w:r>
      <w:r w:rsidR="00D21535" w:rsidRPr="00011E37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II этап городской (Финал) - </w:t>
      </w:r>
      <w:r w:rsidR="00D21535"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организуется и проводится</w:t>
      </w:r>
      <w:r w:rsidR="00D21535" w:rsidRPr="00011E37">
        <w:rPr>
          <w:rFonts w:ascii="Liberation Serif" w:eastAsia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  <w:r w:rsidR="00D21535"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Городским ресурсным центром по реализации городского сетевого проекта «Шахматы в школах» (далее – ГРЦ). </w:t>
      </w:r>
      <w:r w:rsidR="00D21535" w:rsidRPr="00011E37">
        <w:rPr>
          <w:rFonts w:ascii="Liberation Serif" w:hAnsi="Liberation Serif" w:cs="Liberation Serif"/>
          <w:color w:val="000000"/>
          <w:sz w:val="28"/>
          <w:szCs w:val="28"/>
        </w:rPr>
        <w:t>К городскому этапу допускаются по 3 победителя школьного этапа от каждой общеобразовательной организации</w:t>
      </w:r>
      <w:r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 в группах «А», «Б» и «С».</w:t>
      </w:r>
      <w:r w:rsidR="00D21535"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 </w:t>
      </w:r>
    </w:p>
    <w:p w14:paraId="384090BA" w14:textId="1262A1FF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Финал турнира проводится в 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трех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группах: </w:t>
      </w:r>
    </w:p>
    <w:p w14:paraId="1FFD0238" w14:textId="6BB6286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- группа «А» - победители отборочного этапа среди обучающихся 5-9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классов;</w:t>
      </w:r>
    </w:p>
    <w:p w14:paraId="484ADF3B" w14:textId="0ECBCB30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- группа «Б» - победители отборочного этапа среди обучающихся 1-4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классов. </w:t>
      </w:r>
    </w:p>
    <w:p w14:paraId="7B62BFCF" w14:textId="3B3EBBAB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left="3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- группа «С» - победители отборочного этапа среди девушек обучающихся 1-9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классах. </w:t>
      </w:r>
    </w:p>
    <w:p w14:paraId="16655F30" w14:textId="15D28F9A" w:rsidR="002E60EE" w:rsidRPr="00E201D8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Срок проведения: 14 мая 2026 года. Регистрация участников с 09.30. Начало в 10.00. Место проведения: </w:t>
      </w:r>
      <w:r w:rsidRPr="00E201D8">
        <w:rPr>
          <w:rFonts w:ascii="Liberation Serif" w:hAnsi="Liberation Serif" w:cs="Liberation Serif"/>
          <w:sz w:val="28"/>
          <w:szCs w:val="28"/>
        </w:rPr>
        <w:t xml:space="preserve">МАОУ СОШ № </w:t>
      </w:r>
      <w:r w:rsidR="00E201D8" w:rsidRPr="00E201D8">
        <w:rPr>
          <w:rFonts w:ascii="Liberation Serif" w:hAnsi="Liberation Serif" w:cs="Liberation Serif"/>
          <w:sz w:val="28"/>
          <w:szCs w:val="28"/>
          <w:lang w:val="ru-RU"/>
        </w:rPr>
        <w:t>48</w:t>
      </w:r>
      <w:r w:rsidRPr="00E201D8">
        <w:rPr>
          <w:rFonts w:ascii="Liberation Serif" w:hAnsi="Liberation Serif" w:cs="Liberation Serif"/>
          <w:sz w:val="28"/>
          <w:szCs w:val="28"/>
        </w:rPr>
        <w:t xml:space="preserve"> 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(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>г.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Екатеринбург, </w:t>
      </w:r>
      <w:r w:rsidR="00E201D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ул. </w:t>
      </w:r>
      <w:proofErr w:type="spellStart"/>
      <w:r w:rsidR="00E201D8" w:rsidRPr="00E201D8">
        <w:rPr>
          <w:rFonts w:ascii="Liberation Serif" w:hAnsi="Liberation Serif" w:cs="Liberation Serif"/>
          <w:color w:val="000000"/>
          <w:sz w:val="28"/>
          <w:szCs w:val="28"/>
        </w:rPr>
        <w:t>Крауля</w:t>
      </w:r>
      <w:proofErr w:type="spellEnd"/>
      <w:r w:rsidR="00E201D8" w:rsidRPr="00E201D8">
        <w:rPr>
          <w:rFonts w:ascii="Liberation Serif" w:hAnsi="Liberation Serif" w:cs="Liberation Serif"/>
          <w:color w:val="000000"/>
          <w:sz w:val="28"/>
          <w:szCs w:val="28"/>
        </w:rPr>
        <w:t>, 91</w:t>
      </w:r>
      <w:r w:rsidR="0016578C" w:rsidRPr="00E201D8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E201D8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14:paraId="4A0178FF" w14:textId="1C489475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Заявка на участие в Финале, составленная по форме (Приложение № 1), направляется представителями общеобразовательных организаций по электронной почте: </w:t>
      </w:r>
      <w:hyperlink r:id="rId7">
        <w:r w:rsidRPr="00011E37">
          <w:rPr>
            <w:rFonts w:ascii="Liberation Serif" w:hAnsi="Liberation Serif" w:cs="Liberation Serif"/>
            <w:color w:val="0000FF"/>
            <w:sz w:val="28"/>
            <w:szCs w:val="28"/>
            <w:u w:val="single"/>
          </w:rPr>
          <w:t>chess-grc44@mail.ru</w:t>
        </w:r>
      </w:hyperlink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до 12:00 30 апреля 202</w:t>
      </w:r>
      <w:r w:rsidR="0016578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>6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>г.</w:t>
      </w:r>
    </w:p>
    <w:p w14:paraId="358BB032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Порядок проведения Финала:</w:t>
      </w:r>
    </w:p>
    <w:p w14:paraId="4AF334AC" w14:textId="49DBB673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Финал 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проводится по швейцарской системе </w:t>
      </w:r>
      <w:r w:rsidRPr="00011E37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в 9 туров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. Контроль времени: </w:t>
      </w:r>
      <w:r w:rsidRPr="00011E37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10 минут</w:t>
      </w:r>
      <w:r w:rsidR="0092600C" w:rsidRPr="00011E37">
        <w:rPr>
          <w:rFonts w:ascii="Liberation Serif" w:hAnsi="Liberation Serif" w:cs="Liberation Serif"/>
          <w:b/>
          <w:bCs/>
          <w:color w:val="000000"/>
          <w:sz w:val="28"/>
          <w:szCs w:val="28"/>
          <w:lang w:val="ru-RU"/>
        </w:rPr>
        <w:t>+5 сек</w:t>
      </w:r>
      <w:r w:rsidR="0092600C" w:rsidRPr="00011E37">
        <w:rPr>
          <w:rFonts w:ascii="Liberation Serif" w:hAnsi="Liberation Serif" w:cs="Liberation Serif"/>
          <w:color w:val="000000"/>
          <w:sz w:val="28"/>
          <w:szCs w:val="28"/>
          <w:lang w:val="ru-RU"/>
        </w:rPr>
        <w:t xml:space="preserve"> на ход,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на партию каждому участнику. Жеребьёвка компьютерная: Swiss Manager. Претензии по результатам жеребьёвки не принимаются. Соревнование проводится с обсчётом российского рейтинга по блицу.</w:t>
      </w:r>
    </w:p>
    <w:p w14:paraId="6F388166" w14:textId="61F0C62C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3.3.  </w:t>
      </w:r>
      <w:r w:rsidR="00D21535"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Список участников будет опубликован на сайтах:  </w:t>
      </w:r>
    </w:p>
    <w:p w14:paraId="65C91ADE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659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https://школа44.екатеринбург.рф/?section_id=457и </w:t>
      </w:r>
      <w:hyperlink r:id="rId8">
        <w:r w:rsidRPr="00011E37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www.ekbchess.ru</w:t>
        </w:r>
      </w:hyperlink>
    </w:p>
    <w:p w14:paraId="69FBBB77" w14:textId="77777777" w:rsidR="00E201D8" w:rsidRDefault="00E201D8" w:rsidP="00011E37">
      <w:pPr>
        <w:pBdr>
          <w:top w:val="nil"/>
          <w:left w:val="nil"/>
          <w:bottom w:val="nil"/>
          <w:right w:val="nil"/>
          <w:between w:val="nil"/>
        </w:pBdr>
        <w:ind w:left="432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</w:pPr>
    </w:p>
    <w:p w14:paraId="1D745130" w14:textId="0CF339C4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ind w:left="432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4.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Участники Турнира по шахматам</w:t>
      </w:r>
    </w:p>
    <w:p w14:paraId="125B561D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B050"/>
        </w:rPr>
      </w:pPr>
    </w:p>
    <w:p w14:paraId="55034870" w14:textId="7953A4F6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4.1. Участниками Турнира по шахматам являются обучающиеся 1 – 9</w:t>
      </w:r>
      <w:r w:rsidR="0016578C" w:rsidRPr="00011E37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-х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классов общеобразовательных организаций, </w:t>
      </w:r>
      <w:r w:rsidR="0016578C" w:rsidRPr="00011E37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 xml:space="preserve">учредителем которых является </w:t>
      </w:r>
      <w:r w:rsidR="0016578C"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Департамент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образования. </w:t>
      </w:r>
    </w:p>
    <w:p w14:paraId="79FEC979" w14:textId="7EB954FA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4.2.  В отборочном (школьном) этапе принимают участие </w:t>
      </w:r>
      <w:r w:rsidR="0016578C"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обучающиеся одной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общеобразовательной организации. </w:t>
      </w:r>
    </w:p>
    <w:p w14:paraId="3E843087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10"/>
        </w:tabs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  <w:u w:val="singl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4.3. В Финале принимают участие обучающиеся – </w:t>
      </w: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u w:val="single"/>
        </w:rPr>
        <w:t xml:space="preserve">абсолютные победители отборочного этапа. </w:t>
      </w:r>
    </w:p>
    <w:p w14:paraId="70467166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9794566" w14:textId="14D370C9" w:rsidR="002E60EE" w:rsidRPr="00011E37" w:rsidRDefault="0016578C" w:rsidP="00011E37">
      <w:pPr>
        <w:pBdr>
          <w:top w:val="nil"/>
          <w:left w:val="nil"/>
          <w:bottom w:val="nil"/>
          <w:right w:val="nil"/>
          <w:between w:val="nil"/>
        </w:pBdr>
        <w:ind w:left="432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5.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Руководство Турнира по шахматам</w:t>
      </w:r>
    </w:p>
    <w:p w14:paraId="1C6830E6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Liberation Serif" w:eastAsia="Liberation Serif" w:hAnsi="Liberation Serif" w:cs="Liberation Serif"/>
          <w:color w:val="000000"/>
        </w:rPr>
      </w:pPr>
    </w:p>
    <w:p w14:paraId="6428AF09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5.1. Организатором Турнира является ГРЦ – Муниципальное автономное общеобразовательное учреждение средняя общеобразовательная школа № 44. </w:t>
      </w:r>
    </w:p>
    <w:p w14:paraId="07CFD10D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Организатор 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обеспечивает информационные, организационно-содержательные условия проведения финала Турнира по шахматам;</w:t>
      </w:r>
    </w:p>
    <w:p w14:paraId="4A939EF6" w14:textId="18EC5E51" w:rsidR="002E60EE" w:rsidRPr="00011E37" w:rsidRDefault="00D21535" w:rsidP="00011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разрабатывает Положение о проведении Турнира по шахматам, программу проведения Финала и размещает на официальном сайте ГРЦ в специализированном разделе «Городской ресурсный центр по реализации сетевого проекта «Шахматы в школах» https://школа44.екатеринбург.рф/?section_id=457</w:t>
      </w:r>
      <w:r w:rsidR="00E201D8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  <w:lang w:val="ru-RU"/>
        </w:rPr>
        <w:t>;</w:t>
      </w:r>
    </w:p>
    <w:p w14:paraId="1C4628E6" w14:textId="77777777" w:rsidR="002E60EE" w:rsidRPr="00011E37" w:rsidRDefault="00D21535" w:rsidP="00011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обеспечивает материально-техническое оснащение проведения Финала;</w:t>
      </w:r>
    </w:p>
    <w:p w14:paraId="4A9BB7C0" w14:textId="77777777" w:rsidR="002E60EE" w:rsidRPr="00011E37" w:rsidRDefault="00D21535" w:rsidP="00011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осуществляет прием заявок на участие в Финале и формирует списочный состав его участников;</w:t>
      </w:r>
    </w:p>
    <w:p w14:paraId="52E5236E" w14:textId="77777777" w:rsidR="002E60EE" w:rsidRPr="00011E37" w:rsidRDefault="00D21535" w:rsidP="00011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размещает на интернет - ресурсе ГРЦ информацию о составе судейской коллегии, составе участников Финала; </w:t>
      </w:r>
    </w:p>
    <w:p w14:paraId="3B8D1544" w14:textId="77777777" w:rsidR="002E60EE" w:rsidRPr="00011E37" w:rsidRDefault="00D21535" w:rsidP="00011E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Liberation Serif" w:hAnsi="Liberation Serif" w:cs="Liberation Serif"/>
          <w:color w:val="000000"/>
          <w:sz w:val="28"/>
          <w:szCs w:val="28"/>
          <w:highlight w:val="white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 подводит итоги Финала, руководствуясь результатами, представленными судейской коллегией. </w:t>
      </w:r>
    </w:p>
    <w:p w14:paraId="2E75B788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5.2. Координатором Турнира по шахматам является Местная общественная организация «Федерация шахмат Екатеринбурга» (далее – ФШЕ). </w:t>
      </w:r>
    </w:p>
    <w:p w14:paraId="750EB079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Координатор:</w:t>
      </w:r>
    </w:p>
    <w:p w14:paraId="4F950A84" w14:textId="77777777" w:rsidR="002E60EE" w:rsidRPr="00011E37" w:rsidRDefault="00D21535" w:rsidP="00011E3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формирует состав судейской коллегии и апелляционной комиссии;</w:t>
      </w:r>
    </w:p>
    <w:p w14:paraId="23C14DD6" w14:textId="77777777" w:rsidR="002E60EE" w:rsidRPr="00011E37" w:rsidRDefault="00D21535" w:rsidP="00011E3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проводит жеребьевку среди участников;</w:t>
      </w:r>
    </w:p>
    <w:p w14:paraId="49D3C317" w14:textId="77777777" w:rsidR="002E60EE" w:rsidRPr="00011E37" w:rsidRDefault="00D21535" w:rsidP="00011E3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осуществляет судейство во время Турнира и несет ответственность за его объективность;</w:t>
      </w:r>
    </w:p>
    <w:p w14:paraId="5BF0139C" w14:textId="77777777" w:rsidR="002E60EE" w:rsidRPr="00011E37" w:rsidRDefault="00D21535" w:rsidP="00011E3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предоставляет ГРЦ результаты судейства;</w:t>
      </w:r>
    </w:p>
    <w:p w14:paraId="242D21BD" w14:textId="77777777" w:rsidR="002E60EE" w:rsidRPr="00011E37" w:rsidRDefault="00D21535" w:rsidP="00011E3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размещает результаты судейства на сайте ФШЕ: </w:t>
      </w:r>
      <w:hyperlink r:id="rId9">
        <w:r w:rsidRPr="00011E37">
          <w:rPr>
            <w:rFonts w:ascii="Liberation Serif" w:eastAsia="Liberation Serif" w:hAnsi="Liberation Serif" w:cs="Liberation Serif"/>
            <w:color w:val="000000"/>
            <w:sz w:val="28"/>
            <w:szCs w:val="28"/>
            <w:u w:val="single"/>
          </w:rPr>
          <w:t>www.ekbchess.ru</w:t>
        </w:r>
      </w:hyperlink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  <w:t>.</w:t>
      </w:r>
    </w:p>
    <w:p w14:paraId="2F7751A2" w14:textId="77777777" w:rsidR="00342712" w:rsidRPr="00342712" w:rsidRDefault="00342712" w:rsidP="00011E37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CAA60EB" w14:textId="63C8F54C" w:rsidR="002E60EE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6.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 Подведение итогов и награждение</w:t>
      </w:r>
    </w:p>
    <w:p w14:paraId="0F551135" w14:textId="77777777" w:rsidR="002E60EE" w:rsidRPr="00342712" w:rsidRDefault="002E60EE" w:rsidP="00011E3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Liberation Serif" w:eastAsia="Liberation Serif" w:hAnsi="Liberation Serif" w:cs="Liberation Serif"/>
        </w:rPr>
      </w:pPr>
    </w:p>
    <w:p w14:paraId="4D81DF11" w14:textId="0F837258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6.1. Победители и призёры турнира в каждой группе «А», «Б» и «С» определяются по наибольшему количеству набранных очков.</w:t>
      </w:r>
      <w:r w:rsidRPr="00011E37">
        <w:rPr>
          <w:rFonts w:ascii="Liberation Serif" w:eastAsia="Calibri" w:hAnsi="Liberation Serif" w:cs="Liberation Serif"/>
          <w:color w:val="000000"/>
          <w:sz w:val="22"/>
          <w:szCs w:val="22"/>
        </w:rPr>
        <w:t xml:space="preserve"> </w:t>
      </w:r>
      <w:r w:rsidRPr="00011E37">
        <w:rPr>
          <w:rFonts w:ascii="Liberation Serif" w:hAnsi="Liberation Serif" w:cs="Liberation Serif"/>
          <w:color w:val="000000"/>
          <w:sz w:val="28"/>
          <w:szCs w:val="28"/>
        </w:rPr>
        <w:t>В случае равенства очков у двух и более участников, места определяются последовательно по дополнительным показателям в порядке убывания значимости:</w:t>
      </w:r>
    </w:p>
    <w:p w14:paraId="0A576D97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1) усечённый коэффициент </w:t>
      </w:r>
      <w:proofErr w:type="spellStart"/>
      <w:r w:rsidRPr="00011E37">
        <w:rPr>
          <w:rFonts w:ascii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 (без одного худшего результата);</w:t>
      </w:r>
    </w:p>
    <w:p w14:paraId="5713E83C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 xml:space="preserve">2) коэффициент </w:t>
      </w:r>
      <w:proofErr w:type="spellStart"/>
      <w:r w:rsidRPr="00011E37">
        <w:rPr>
          <w:rFonts w:ascii="Liberation Serif" w:hAnsi="Liberation Serif" w:cs="Liberation Serif"/>
          <w:color w:val="000000"/>
          <w:sz w:val="28"/>
          <w:szCs w:val="28"/>
        </w:rPr>
        <w:t>Бухгольца</w:t>
      </w:r>
      <w:proofErr w:type="spellEnd"/>
      <w:r w:rsidRPr="00011E37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C13059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3) большее число побед;</w:t>
      </w:r>
    </w:p>
    <w:p w14:paraId="5B68850C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t>4) результат личной встречи.</w:t>
      </w:r>
    </w:p>
    <w:p w14:paraId="53C4F879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14:paraId="467D0F00" w14:textId="40C6602D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6.2. Участники, занявшие 1-3 места в Финале, награждаются кубками, грамотами, медалями.</w:t>
      </w:r>
    </w:p>
    <w:p w14:paraId="46B5530F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 w:cs="Liberation Serif"/>
          <w:color w:val="000000"/>
          <w:sz w:val="16"/>
          <w:szCs w:val="16"/>
        </w:rPr>
      </w:pPr>
    </w:p>
    <w:p w14:paraId="35403B0B" w14:textId="730A93EC" w:rsidR="002E60EE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  <w:lang w:val="ru-RU"/>
        </w:rPr>
        <w:t xml:space="preserve">7. </w:t>
      </w:r>
      <w:r w:rsidR="00D21535" w:rsidRPr="00011E37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Финансирование</w:t>
      </w:r>
    </w:p>
    <w:p w14:paraId="7C25F19B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Liberation Serif" w:eastAsia="Liberation Serif" w:hAnsi="Liberation Serif" w:cs="Liberation Serif"/>
          <w:color w:val="000000"/>
        </w:rPr>
      </w:pPr>
    </w:p>
    <w:p w14:paraId="56B2B4A1" w14:textId="33B7730A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7.1.  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</w:t>
      </w:r>
      <w:r w:rsidR="00342712">
        <w:rPr>
          <w:rFonts w:ascii="Liberation Serif" w:eastAsia="Liberation Serif" w:hAnsi="Liberation Serif" w:cs="Liberation Serif"/>
          <w:color w:val="000000"/>
          <w:sz w:val="28"/>
          <w:szCs w:val="28"/>
          <w:lang w:val="ru-RU"/>
        </w:rPr>
        <w:t>Турнира</w:t>
      </w:r>
      <w:r w:rsidRPr="00011E37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по шахматам.</w:t>
      </w:r>
    </w:p>
    <w:p w14:paraId="20C85EE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1EE8D27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77A9EFF3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D6734DD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0B63D83B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106B1006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76527FA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55F93DA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55C025A2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770A77F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7D67F57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0ADFFC08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DD48710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6D4E4794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6F1CDFA4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1BC7F8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7776307E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0C2F3DAC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0B5DB88B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257D63CC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566A3E88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4EDD4CD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73099DCD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52F7BFCD" w14:textId="5BBE584C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304E2FFB" w14:textId="65131FBF" w:rsidR="00BD01E7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29B5D4F4" w14:textId="174172DF" w:rsidR="00BD01E7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44E0A5B6" w14:textId="4CD8CD97" w:rsidR="00BD01E7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345402E8" w14:textId="56B9EDBA" w:rsidR="00BD01E7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35E1CAC5" w14:textId="77777777" w:rsidR="00BD01E7" w:rsidRPr="00011E37" w:rsidRDefault="00BD01E7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p w14:paraId="0585FEE8" w14:textId="1FC5044D" w:rsidR="00342712" w:rsidRDefault="00342712">
      <w:pPr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br w:type="page"/>
      </w:r>
    </w:p>
    <w:p w14:paraId="6442C441" w14:textId="77777777" w:rsidR="002E60EE" w:rsidRPr="00011E37" w:rsidRDefault="002E60EE" w:rsidP="00011E37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Style w:val="a6"/>
        <w:tblW w:w="962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68"/>
        <w:gridCol w:w="4859"/>
      </w:tblGrid>
      <w:tr w:rsidR="002E60EE" w:rsidRPr="00011E37" w14:paraId="1BC0104F" w14:textId="77777777">
        <w:tc>
          <w:tcPr>
            <w:tcW w:w="4768" w:type="dxa"/>
          </w:tcPr>
          <w:p w14:paraId="0090BF2F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859" w:type="dxa"/>
          </w:tcPr>
          <w:p w14:paraId="4C032AB1" w14:textId="77777777" w:rsidR="002E60EE" w:rsidRPr="00011E37" w:rsidRDefault="00D21535" w:rsidP="0001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Приложение № 1 </w:t>
            </w:r>
          </w:p>
          <w:p w14:paraId="3089A01F" w14:textId="77777777" w:rsidR="002E60EE" w:rsidRPr="00011E37" w:rsidRDefault="00D21535" w:rsidP="00011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 Положению о </w:t>
            </w:r>
            <w:r w:rsidRPr="00011E3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проведении Турнира по шахматам среди обучающихся общеобразовательных организаций </w:t>
            </w: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городского округа муниципального образования «город Екатеринбург» «Кубок чемпионов», посвященного Дню Победы в Великой Отечественной войне» </w:t>
            </w:r>
          </w:p>
          <w:p w14:paraId="2AD07FB5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5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323E5A1A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ЗАЯВКА</w:t>
      </w:r>
    </w:p>
    <w:p w14:paraId="1D136227" w14:textId="77777777" w:rsidR="002E60EE" w:rsidRPr="00011E37" w:rsidRDefault="00D21535" w:rsidP="00011E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на участие в Финале Турнира по шахматам среди обучающихся общеобразовательных организаций городского округа муниципального образования «город Екатеринбург» «Кубок чемпионов», посвященного Дню Победы в Великой Отечественной войне»</w:t>
      </w: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</w:p>
    <w:p w14:paraId="0BA92952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22"/>
        </w:tabs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73A2D646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22"/>
        </w:tabs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  <w:t xml:space="preserve"> </w:t>
      </w: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  <w:tab/>
      </w:r>
    </w:p>
    <w:p w14:paraId="49033111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>наименование общеобразовательной организации</w:t>
      </w:r>
    </w:p>
    <w:p w14:paraId="1A7E39E9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47"/>
        </w:tabs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77806639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47"/>
        </w:tabs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Район города Екатеринбурга </w:t>
      </w: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  <w:t xml:space="preserve"> </w:t>
      </w: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</w:rPr>
        <w:tab/>
      </w:r>
    </w:p>
    <w:p w14:paraId="13DE9CF5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55"/>
        </w:tabs>
        <w:ind w:left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Группа «</w:t>
      </w:r>
      <w:proofErr w:type="gramStart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А»  (</w:t>
      </w:r>
      <w:proofErr w:type="gramEnd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обучающиеся 5-9 классы)</w:t>
      </w:r>
    </w:p>
    <w:tbl>
      <w:tblPr>
        <w:tblStyle w:val="a7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9"/>
        <w:gridCol w:w="4893"/>
      </w:tblGrid>
      <w:tr w:rsidR="002E60EE" w:rsidRPr="00011E37" w14:paraId="356694FE" w14:textId="77777777">
        <w:trPr>
          <w:trHeight w:val="380"/>
        </w:trPr>
        <w:tc>
          <w:tcPr>
            <w:tcW w:w="4489" w:type="dxa"/>
          </w:tcPr>
          <w:p w14:paraId="5E382D68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4893" w:type="dxa"/>
          </w:tcPr>
          <w:p w14:paraId="2C32D6C9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54A1123F" w14:textId="77777777">
        <w:trPr>
          <w:trHeight w:val="380"/>
        </w:trPr>
        <w:tc>
          <w:tcPr>
            <w:tcW w:w="4489" w:type="dxa"/>
          </w:tcPr>
          <w:p w14:paraId="3B6EA20D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893" w:type="dxa"/>
          </w:tcPr>
          <w:p w14:paraId="1E4B9508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57165DEA" w14:textId="77777777">
        <w:trPr>
          <w:trHeight w:val="298"/>
        </w:trPr>
        <w:tc>
          <w:tcPr>
            <w:tcW w:w="4489" w:type="dxa"/>
          </w:tcPr>
          <w:p w14:paraId="4245D985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ID ФШР</w:t>
            </w:r>
          </w:p>
        </w:tc>
        <w:tc>
          <w:tcPr>
            <w:tcW w:w="4893" w:type="dxa"/>
          </w:tcPr>
          <w:p w14:paraId="0CB6ACF8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6A373736" w14:textId="77777777">
        <w:trPr>
          <w:trHeight w:val="299"/>
        </w:trPr>
        <w:tc>
          <w:tcPr>
            <w:tcW w:w="4489" w:type="dxa"/>
          </w:tcPr>
          <w:p w14:paraId="101DC037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Разряд</w:t>
            </w:r>
          </w:p>
        </w:tc>
        <w:tc>
          <w:tcPr>
            <w:tcW w:w="4893" w:type="dxa"/>
          </w:tcPr>
          <w:p w14:paraId="6063A82A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634DF84B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bookmarkStart w:id="0" w:name="_b8ejp84c7tl9" w:colFirst="0" w:colLast="0"/>
      <w:bookmarkEnd w:id="0"/>
    </w:p>
    <w:p w14:paraId="413B41BE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55"/>
        </w:tabs>
        <w:ind w:left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Группа «</w:t>
      </w:r>
      <w:proofErr w:type="gramStart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Б»  (</w:t>
      </w:r>
      <w:proofErr w:type="gramEnd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обучающиеся 1- 4 классы)</w:t>
      </w:r>
    </w:p>
    <w:tbl>
      <w:tblPr>
        <w:tblStyle w:val="a8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9"/>
        <w:gridCol w:w="4893"/>
      </w:tblGrid>
      <w:tr w:rsidR="002E60EE" w:rsidRPr="00011E37" w14:paraId="657A5984" w14:textId="77777777">
        <w:trPr>
          <w:trHeight w:val="380"/>
        </w:trPr>
        <w:tc>
          <w:tcPr>
            <w:tcW w:w="4489" w:type="dxa"/>
          </w:tcPr>
          <w:p w14:paraId="1955F077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4893" w:type="dxa"/>
          </w:tcPr>
          <w:p w14:paraId="10F6C1ED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567967DA" w14:textId="77777777">
        <w:trPr>
          <w:trHeight w:val="380"/>
        </w:trPr>
        <w:tc>
          <w:tcPr>
            <w:tcW w:w="4489" w:type="dxa"/>
          </w:tcPr>
          <w:p w14:paraId="21C9148A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893" w:type="dxa"/>
          </w:tcPr>
          <w:p w14:paraId="3A25C814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493544CC" w14:textId="77777777">
        <w:trPr>
          <w:trHeight w:val="298"/>
        </w:trPr>
        <w:tc>
          <w:tcPr>
            <w:tcW w:w="4489" w:type="dxa"/>
          </w:tcPr>
          <w:p w14:paraId="0A920611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ID ФШР</w:t>
            </w:r>
          </w:p>
        </w:tc>
        <w:tc>
          <w:tcPr>
            <w:tcW w:w="4893" w:type="dxa"/>
          </w:tcPr>
          <w:p w14:paraId="1EFF74EC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674C9FD4" w14:textId="77777777">
        <w:trPr>
          <w:trHeight w:val="299"/>
        </w:trPr>
        <w:tc>
          <w:tcPr>
            <w:tcW w:w="4489" w:type="dxa"/>
          </w:tcPr>
          <w:p w14:paraId="1B9D0F64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Разряд</w:t>
            </w:r>
          </w:p>
        </w:tc>
        <w:tc>
          <w:tcPr>
            <w:tcW w:w="4893" w:type="dxa"/>
          </w:tcPr>
          <w:p w14:paraId="73643B87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19C768A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6A7C3C89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55"/>
        </w:tabs>
        <w:ind w:left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Группа «</w:t>
      </w:r>
      <w:proofErr w:type="gramStart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С»  (</w:t>
      </w:r>
      <w:proofErr w:type="gramEnd"/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девушки 1- 9 классы)</w:t>
      </w:r>
    </w:p>
    <w:tbl>
      <w:tblPr>
        <w:tblStyle w:val="a9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9"/>
        <w:gridCol w:w="4893"/>
      </w:tblGrid>
      <w:tr w:rsidR="002E60EE" w:rsidRPr="00011E37" w14:paraId="345F4D8C" w14:textId="77777777">
        <w:trPr>
          <w:trHeight w:val="380"/>
        </w:trPr>
        <w:tc>
          <w:tcPr>
            <w:tcW w:w="4489" w:type="dxa"/>
          </w:tcPr>
          <w:p w14:paraId="3B2B3AA6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4893" w:type="dxa"/>
          </w:tcPr>
          <w:p w14:paraId="0475C04F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217DEF9B" w14:textId="77777777">
        <w:trPr>
          <w:trHeight w:val="380"/>
        </w:trPr>
        <w:tc>
          <w:tcPr>
            <w:tcW w:w="4489" w:type="dxa"/>
          </w:tcPr>
          <w:p w14:paraId="472ECC33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893" w:type="dxa"/>
          </w:tcPr>
          <w:p w14:paraId="695CA049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3D6C9DAB" w14:textId="77777777">
        <w:trPr>
          <w:trHeight w:val="298"/>
        </w:trPr>
        <w:tc>
          <w:tcPr>
            <w:tcW w:w="4489" w:type="dxa"/>
          </w:tcPr>
          <w:p w14:paraId="775DD40A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ID ФШР</w:t>
            </w:r>
          </w:p>
        </w:tc>
        <w:tc>
          <w:tcPr>
            <w:tcW w:w="4893" w:type="dxa"/>
          </w:tcPr>
          <w:p w14:paraId="659C6F74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7C4E863E" w14:textId="77777777">
        <w:trPr>
          <w:trHeight w:val="299"/>
        </w:trPr>
        <w:tc>
          <w:tcPr>
            <w:tcW w:w="4489" w:type="dxa"/>
          </w:tcPr>
          <w:p w14:paraId="0AE96B83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Разряд</w:t>
            </w:r>
          </w:p>
        </w:tc>
        <w:tc>
          <w:tcPr>
            <w:tcW w:w="4893" w:type="dxa"/>
          </w:tcPr>
          <w:p w14:paraId="37CE3185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6B80EAF0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</w:rPr>
        <w:t>Руководитель команды</w:t>
      </w:r>
    </w:p>
    <w:tbl>
      <w:tblPr>
        <w:tblStyle w:val="aa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4"/>
        <w:gridCol w:w="4888"/>
      </w:tblGrid>
      <w:tr w:rsidR="002E60EE" w:rsidRPr="00011E37" w14:paraId="7AC10BAF" w14:textId="77777777">
        <w:trPr>
          <w:trHeight w:val="298"/>
        </w:trPr>
        <w:tc>
          <w:tcPr>
            <w:tcW w:w="4494" w:type="dxa"/>
          </w:tcPr>
          <w:p w14:paraId="4BC1E11D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4888" w:type="dxa"/>
          </w:tcPr>
          <w:p w14:paraId="67E5ECF9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2E60EE" w:rsidRPr="00011E37" w14:paraId="3E445023" w14:textId="77777777">
        <w:trPr>
          <w:trHeight w:val="299"/>
        </w:trPr>
        <w:tc>
          <w:tcPr>
            <w:tcW w:w="4494" w:type="dxa"/>
          </w:tcPr>
          <w:p w14:paraId="5AEA22BF" w14:textId="77777777" w:rsidR="002E60EE" w:rsidRPr="00011E37" w:rsidRDefault="00D21535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011E3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4888" w:type="dxa"/>
          </w:tcPr>
          <w:p w14:paraId="6343E20F" w14:textId="77777777" w:rsidR="002E60EE" w:rsidRPr="00011E37" w:rsidRDefault="002E60EE" w:rsidP="00011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9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5DC31DC3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159B3E2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85"/>
          <w:tab w:val="left" w:pos="9621"/>
        </w:tabs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«_____» ________2026 г.</w:t>
      </w:r>
    </w:p>
    <w:p w14:paraId="0956AA1D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5CC8D92C" w14:textId="77777777" w:rsidR="002E60EE" w:rsidRPr="00011E37" w:rsidRDefault="002E60EE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5"/>
        </w:tabs>
        <w:ind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040677F" w14:textId="7777777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25"/>
        </w:tabs>
        <w:ind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>Директор ОО        ________________           __________________</w:t>
      </w:r>
    </w:p>
    <w:p w14:paraId="61CF25F0" w14:textId="769F6567" w:rsidR="002E60EE" w:rsidRPr="00011E37" w:rsidRDefault="00D21535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88"/>
          <w:tab w:val="left" w:pos="5489"/>
          <w:tab w:val="left" w:pos="9336"/>
        </w:tabs>
        <w:ind w:firstLine="709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                                                      ФИО                           Подпись</w:t>
      </w:r>
    </w:p>
    <w:p w14:paraId="5C0208F1" w14:textId="1539FAE4" w:rsidR="00BD01E7" w:rsidRPr="00011E37" w:rsidRDefault="00BD01E7" w:rsidP="00011E3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88"/>
          <w:tab w:val="left" w:pos="5489"/>
          <w:tab w:val="left" w:pos="9336"/>
        </w:tabs>
        <w:ind w:firstLine="709"/>
        <w:rPr>
          <w:rFonts w:ascii="Liberation Serif" w:hAnsi="Liberation Serif" w:cs="Liberation Serif"/>
          <w:color w:val="000000"/>
          <w:sz w:val="24"/>
          <w:szCs w:val="24"/>
          <w:lang w:val="ru-RU"/>
        </w:rPr>
      </w:pPr>
      <w:r w:rsidRPr="00011E37">
        <w:rPr>
          <w:rFonts w:ascii="Liberation Serif" w:eastAsia="Liberation Serif" w:hAnsi="Liberation Serif" w:cs="Liberation Serif"/>
          <w:color w:val="000000"/>
          <w:sz w:val="24"/>
          <w:szCs w:val="24"/>
          <w:lang w:val="ru-RU"/>
        </w:rPr>
        <w:t xml:space="preserve">                              мп</w:t>
      </w:r>
    </w:p>
    <w:sectPr w:rsidR="00BD01E7" w:rsidRPr="00011E37" w:rsidSect="00E201D8">
      <w:footerReference w:type="default" r:id="rId10"/>
      <w:pgSz w:w="11906" w:h="16838"/>
      <w:pgMar w:top="1021" w:right="907" w:bottom="709" w:left="158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D050" w14:textId="77777777" w:rsidR="00DF4FD3" w:rsidRDefault="00DF4FD3">
      <w:r>
        <w:separator/>
      </w:r>
    </w:p>
  </w:endnote>
  <w:endnote w:type="continuationSeparator" w:id="0">
    <w:p w14:paraId="2503B7D5" w14:textId="77777777" w:rsidR="00DF4FD3" w:rsidRDefault="00DF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">
    <w:altName w:val="Calibri"/>
    <w:charset w:val="CC"/>
    <w:family w:val="auto"/>
    <w:pitch w:val="variable"/>
    <w:sig w:usb0="20000207" w:usb1="00000002" w:usb2="00000000" w:usb3="00000000" w:csb0="00000197" w:csb1="00000000"/>
    <w:embedRegular r:id="rId1" w:fontKey="{7056FF30-7613-46D4-83F5-9B4919A939A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00028180-5563-4DF2-A39E-4C69569339DA}"/>
  </w:font>
  <w:font w:name="Liberation Serif">
    <w:altName w:val="Times New Roman"/>
    <w:panose1 w:val="02020603050405020304"/>
    <w:charset w:val="CC"/>
    <w:family w:val="roman"/>
    <w:pitch w:val="variable"/>
    <w:sig w:usb0="A00002AF" w:usb1="D00078FF" w:usb2="00000029" w:usb3="00000000" w:csb0="000001FF" w:csb1="00000000"/>
    <w:embedRegular r:id="rId3" w:fontKey="{819C4F44-333C-4848-9859-B29B495D3F1B}"/>
    <w:embedBold r:id="rId4" w:fontKey="{C2DCF44F-7266-4F9D-B7EA-C8B72321070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A799759E-B9C5-4558-8FC8-2D8BD18CCF3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138C30E2-833A-4361-B779-1DD402637C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28743" w14:textId="392BD3F3" w:rsidR="002E60EE" w:rsidRDefault="00D215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BD01E7">
      <w:rPr>
        <w:rFonts w:ascii="Calibri" w:eastAsia="Calibri" w:hAnsi="Calibri" w:cs="Calibri"/>
        <w:noProof/>
        <w:color w:val="000000"/>
        <w:sz w:val="22"/>
        <w:szCs w:val="22"/>
      </w:rPr>
      <w:t>5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A4BDE8B" w14:textId="77777777" w:rsidR="002E60EE" w:rsidRDefault="002E60E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CAE85" w14:textId="77777777" w:rsidR="00DF4FD3" w:rsidRDefault="00DF4FD3">
      <w:r>
        <w:separator/>
      </w:r>
    </w:p>
  </w:footnote>
  <w:footnote w:type="continuationSeparator" w:id="0">
    <w:p w14:paraId="5AD32BEE" w14:textId="77777777" w:rsidR="00DF4FD3" w:rsidRDefault="00DF4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053A"/>
    <w:multiLevelType w:val="multilevel"/>
    <w:tmpl w:val="86060E66"/>
    <w:lvl w:ilvl="0">
      <w:start w:val="3"/>
      <w:numFmt w:val="decimal"/>
      <w:lvlText w:val="%1."/>
      <w:lvlJc w:val="left"/>
      <w:pPr>
        <w:ind w:left="108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vertAlign w:val="baseline"/>
      </w:rPr>
    </w:lvl>
  </w:abstractNum>
  <w:abstractNum w:abstractNumId="1" w15:restartNumberingAfterBreak="0">
    <w:nsid w:val="31403021"/>
    <w:multiLevelType w:val="multilevel"/>
    <w:tmpl w:val="246A47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659" w:hanging="374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520" w:hanging="2160"/>
      </w:pPr>
      <w:rPr>
        <w:vertAlign w:val="baseline"/>
      </w:rPr>
    </w:lvl>
  </w:abstractNum>
  <w:abstractNum w:abstractNumId="2" w15:restartNumberingAfterBreak="0">
    <w:nsid w:val="4197078B"/>
    <w:multiLevelType w:val="multilevel"/>
    <w:tmpl w:val="419442C8"/>
    <w:lvl w:ilvl="0">
      <w:start w:val="4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284" w:hanging="284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vertAlign w:val="baseline"/>
      </w:rPr>
    </w:lvl>
  </w:abstractNum>
  <w:abstractNum w:abstractNumId="3" w15:restartNumberingAfterBreak="0">
    <w:nsid w:val="50157EC2"/>
    <w:multiLevelType w:val="multilevel"/>
    <w:tmpl w:val="6D6E8E20"/>
    <w:lvl w:ilvl="0">
      <w:start w:val="3"/>
      <w:numFmt w:val="decimal"/>
      <w:lvlText w:val="%1."/>
      <w:lvlJc w:val="left"/>
      <w:pPr>
        <w:ind w:left="432" w:hanging="432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4" w15:restartNumberingAfterBreak="0">
    <w:nsid w:val="5153276D"/>
    <w:multiLevelType w:val="multilevel"/>
    <w:tmpl w:val="6C902B68"/>
    <w:lvl w:ilvl="0">
      <w:start w:val="1"/>
      <w:numFmt w:val="decimal"/>
      <w:lvlText w:val="%1.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5" w15:restartNumberingAfterBreak="0">
    <w:nsid w:val="72FB4E2F"/>
    <w:multiLevelType w:val="multilevel"/>
    <w:tmpl w:val="5E289F78"/>
    <w:lvl w:ilvl="0">
      <w:start w:val="1"/>
      <w:numFmt w:val="bullet"/>
      <w:lvlText w:val="-"/>
      <w:lvlJc w:val="left"/>
      <w:pPr>
        <w:ind w:left="644" w:hanging="359"/>
      </w:pPr>
      <w:rPr>
        <w:rFonts w:ascii="Merriweather" w:eastAsia="Merriweather" w:hAnsi="Merriweather" w:cs="Merriweather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B3C793D"/>
    <w:multiLevelType w:val="multilevel"/>
    <w:tmpl w:val="E4BA76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EE"/>
    <w:rsid w:val="00011E37"/>
    <w:rsid w:val="0016578C"/>
    <w:rsid w:val="002E60EE"/>
    <w:rsid w:val="00342712"/>
    <w:rsid w:val="006127DA"/>
    <w:rsid w:val="00630E49"/>
    <w:rsid w:val="00683506"/>
    <w:rsid w:val="0092600C"/>
    <w:rsid w:val="00BD01E7"/>
    <w:rsid w:val="00C76600"/>
    <w:rsid w:val="00D21535"/>
    <w:rsid w:val="00DF4FD3"/>
    <w:rsid w:val="00E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3136"/>
  <w15:docId w15:val="{E98FB88E-6D6D-40F4-9006-2602F074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342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ches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ss-grc44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kbchess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Трусова Светлана Яковлевна</cp:lastModifiedBy>
  <cp:revision>10</cp:revision>
  <dcterms:created xsi:type="dcterms:W3CDTF">2026-02-08T13:24:00Z</dcterms:created>
  <dcterms:modified xsi:type="dcterms:W3CDTF">2026-03-11T12:11:00Z</dcterms:modified>
</cp:coreProperties>
</file>